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9"/>
        <w:gridCol w:w="712"/>
        <w:gridCol w:w="843"/>
        <w:gridCol w:w="992"/>
        <w:gridCol w:w="1134"/>
        <w:gridCol w:w="1375"/>
        <w:gridCol w:w="1304"/>
        <w:gridCol w:w="1014"/>
        <w:gridCol w:w="1694"/>
        <w:gridCol w:w="1202"/>
        <w:gridCol w:w="970"/>
        <w:gridCol w:w="1281"/>
        <w:gridCol w:w="1083"/>
        <w:gridCol w:w="1134"/>
      </w:tblGrid>
      <w:tr w:rsidR="007B668B" w14:paraId="142BA849" w14:textId="77777777" w:rsidTr="00EF6F9D">
        <w:trPr>
          <w:trHeight w:val="841"/>
        </w:trPr>
        <w:tc>
          <w:tcPr>
            <w:tcW w:w="10207" w:type="dxa"/>
            <w:gridSpan w:val="9"/>
            <w:shd w:val="clear" w:color="auto" w:fill="8DB3E2" w:themeFill="text2" w:themeFillTint="66"/>
          </w:tcPr>
          <w:p w14:paraId="546B15B9" w14:textId="0FF63CB5" w:rsidR="007B668B" w:rsidRPr="00246497" w:rsidRDefault="007B668B" w:rsidP="007B668B">
            <w:pPr>
              <w:rPr>
                <w:rFonts w:ascii="MT Extra" w:hAnsi="MT Extra"/>
              </w:rPr>
            </w:pPr>
            <w:r w:rsidRPr="00246497">
              <w:rPr>
                <w:sz w:val="56"/>
              </w:rPr>
              <w:t>UBG-Onkoloji / FORM-2</w:t>
            </w:r>
            <w:r w:rsidR="005802E8" w:rsidRPr="00246497">
              <w:rPr>
                <w:sz w:val="56"/>
              </w:rPr>
              <w:t>.ek</w:t>
            </w:r>
            <w:r w:rsidR="002B4956" w:rsidRPr="00246497">
              <w:rPr>
                <w:sz w:val="56"/>
              </w:rPr>
              <w:t xml:space="preserve">     </w:t>
            </w:r>
            <w:r w:rsidR="00C02037">
              <w:rPr>
                <w:sz w:val="56"/>
              </w:rPr>
              <w:t xml:space="preserve">Form </w:t>
            </w:r>
            <w:r w:rsidR="002B4956" w:rsidRPr="00246497">
              <w:rPr>
                <w:sz w:val="56"/>
              </w:rPr>
              <w:t>No: ___</w:t>
            </w:r>
          </w:p>
          <w:p w14:paraId="2B2D47E7" w14:textId="77777777" w:rsidR="007B668B" w:rsidRPr="007B668B" w:rsidRDefault="007B668B" w:rsidP="007B668B">
            <w:pPr>
              <w:rPr>
                <w:b/>
              </w:rPr>
            </w:pPr>
          </w:p>
        </w:tc>
        <w:tc>
          <w:tcPr>
            <w:tcW w:w="5670" w:type="dxa"/>
            <w:gridSpan w:val="5"/>
            <w:shd w:val="clear" w:color="auto" w:fill="8DB3E2" w:themeFill="text2" w:themeFillTint="66"/>
          </w:tcPr>
          <w:p w14:paraId="032C3FC4" w14:textId="77777777" w:rsidR="007B668B" w:rsidRPr="007B668B" w:rsidRDefault="007B668B" w:rsidP="007B668B">
            <w:pPr>
              <w:rPr>
                <w:b/>
                <w:sz w:val="24"/>
              </w:rPr>
            </w:pPr>
            <w:r w:rsidRPr="007B668B">
              <w:rPr>
                <w:b/>
                <w:sz w:val="24"/>
              </w:rPr>
              <w:t>Tarih:    _ _ / _ _  / _ _ _ _</w:t>
            </w:r>
          </w:p>
          <w:p w14:paraId="5396E352" w14:textId="77777777" w:rsidR="007B668B" w:rsidRPr="007B668B" w:rsidRDefault="007B668B" w:rsidP="007B668B">
            <w:pPr>
              <w:rPr>
                <w:b/>
                <w:sz w:val="24"/>
              </w:rPr>
            </w:pPr>
            <w:r w:rsidRPr="007B668B">
              <w:rPr>
                <w:b/>
                <w:sz w:val="24"/>
              </w:rPr>
              <w:t xml:space="preserve">Hastane Kodu: __ __ __ __ </w:t>
            </w:r>
          </w:p>
          <w:p w14:paraId="5E9BA592" w14:textId="77777777" w:rsidR="007B668B" w:rsidRPr="007B668B" w:rsidRDefault="007B668B" w:rsidP="007B668B">
            <w:pPr>
              <w:rPr>
                <w:b/>
              </w:rPr>
            </w:pPr>
            <w:r w:rsidRPr="007B668B">
              <w:rPr>
                <w:b/>
                <w:sz w:val="24"/>
              </w:rPr>
              <w:t>Ünite Kodu: __ __ __ __ __ __</w:t>
            </w:r>
          </w:p>
        </w:tc>
      </w:tr>
      <w:tr w:rsidR="007B668B" w14:paraId="63CAE3FD" w14:textId="77777777" w:rsidTr="00EC0ADF">
        <w:trPr>
          <w:cantSplit/>
          <w:trHeight w:val="1577"/>
        </w:trPr>
        <w:tc>
          <w:tcPr>
            <w:tcW w:w="1139" w:type="dxa"/>
            <w:textDirection w:val="btLr"/>
            <w:vAlign w:val="center"/>
          </w:tcPr>
          <w:p w14:paraId="69E3AE9E" w14:textId="77777777" w:rsidR="007B668B" w:rsidRDefault="007B668B" w:rsidP="00EF6F9D">
            <w:pPr>
              <w:jc w:val="center"/>
              <w:rPr>
                <w:b/>
              </w:rPr>
            </w:pPr>
            <w:r w:rsidRPr="00C20A9E">
              <w:rPr>
                <w:b/>
              </w:rPr>
              <w:t>Hasta</w:t>
            </w:r>
            <w:r>
              <w:rPr>
                <w:b/>
              </w:rPr>
              <w:t xml:space="preserve"> ad-soyad</w:t>
            </w:r>
          </w:p>
          <w:p w14:paraId="5EAEC2C8" w14:textId="77777777" w:rsidR="007B668B" w:rsidRPr="00C20A9E" w:rsidRDefault="007B668B" w:rsidP="00EF6F9D">
            <w:pPr>
              <w:jc w:val="center"/>
              <w:rPr>
                <w:b/>
              </w:rPr>
            </w:pPr>
            <w:r>
              <w:rPr>
                <w:b/>
              </w:rPr>
              <w:t xml:space="preserve">2 - baş </w:t>
            </w:r>
            <w:r w:rsidRPr="00C20A9E">
              <w:rPr>
                <w:b/>
              </w:rPr>
              <w:t>harf</w:t>
            </w:r>
            <w:r>
              <w:rPr>
                <w:b/>
              </w:rPr>
              <w:t>i</w:t>
            </w:r>
          </w:p>
        </w:tc>
        <w:tc>
          <w:tcPr>
            <w:tcW w:w="712" w:type="dxa"/>
            <w:textDirection w:val="btLr"/>
            <w:vAlign w:val="center"/>
          </w:tcPr>
          <w:p w14:paraId="71735542" w14:textId="0F58EE8F" w:rsidR="007B668B" w:rsidRDefault="0059279D" w:rsidP="00F91F9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Form-2’deki  hasta</w:t>
            </w:r>
            <w:r w:rsidR="007B668B" w:rsidRPr="00C20A9E">
              <w:rPr>
                <w:b/>
              </w:rPr>
              <w:t xml:space="preserve"> </w:t>
            </w:r>
            <w:r w:rsidR="007B668B">
              <w:rPr>
                <w:b/>
              </w:rPr>
              <w:t>No</w:t>
            </w:r>
            <w:r w:rsidR="006503D2">
              <w:rPr>
                <w:b/>
              </w:rPr>
              <w:t>’</w:t>
            </w:r>
            <w:r w:rsidR="00F91F90">
              <w:rPr>
                <w:b/>
              </w:rPr>
              <w:t>su</w:t>
            </w:r>
          </w:p>
        </w:tc>
        <w:tc>
          <w:tcPr>
            <w:tcW w:w="843" w:type="dxa"/>
            <w:textDirection w:val="btLr"/>
            <w:vAlign w:val="center"/>
          </w:tcPr>
          <w:p w14:paraId="709AC6AD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Günübirlik (1) </w:t>
            </w:r>
            <w:r w:rsidR="00EF6F9D">
              <w:rPr>
                <w:b/>
              </w:rPr>
              <w:t xml:space="preserve"> S</w:t>
            </w:r>
            <w:r>
              <w:rPr>
                <w:b/>
              </w:rPr>
              <w:t>ervis  (2)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7CC4C4DE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Tedavinin </w:t>
            </w:r>
            <w:r w:rsidR="00EF6F9D">
              <w:rPr>
                <w:b/>
              </w:rPr>
              <w:t>h</w:t>
            </w:r>
            <w:r>
              <w:rPr>
                <w:b/>
              </w:rPr>
              <w:t>edefi (1-3)</w:t>
            </w:r>
          </w:p>
        </w:tc>
        <w:tc>
          <w:tcPr>
            <w:tcW w:w="1134" w:type="dxa"/>
            <w:shd w:val="clear" w:color="auto" w:fill="DBE5F1" w:themeFill="accent1" w:themeFillTint="33"/>
            <w:textDirection w:val="btLr"/>
            <w:vAlign w:val="center"/>
          </w:tcPr>
          <w:p w14:paraId="23C179C0" w14:textId="77777777" w:rsidR="00EF6F9D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Yatış nedeni</w:t>
            </w:r>
            <w:r w:rsidR="00EF6F9D">
              <w:rPr>
                <w:b/>
              </w:rPr>
              <w:t xml:space="preserve"> </w:t>
            </w:r>
          </w:p>
          <w:p w14:paraId="50689364" w14:textId="77777777" w:rsidR="007B668B" w:rsidRDefault="00EF6F9D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(1-6</w:t>
            </w:r>
            <w:r w:rsidR="007B668B">
              <w:rPr>
                <w:b/>
              </w:rPr>
              <w:t>)</w:t>
            </w:r>
          </w:p>
        </w:tc>
        <w:tc>
          <w:tcPr>
            <w:tcW w:w="1375" w:type="dxa"/>
            <w:shd w:val="clear" w:color="auto" w:fill="F2DBDB" w:themeFill="accent2" w:themeFillTint="33"/>
            <w:textDirection w:val="btLr"/>
            <w:vAlign w:val="center"/>
          </w:tcPr>
          <w:p w14:paraId="56EB3898" w14:textId="77777777" w:rsidR="007B668B" w:rsidRDefault="00EF6F9D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Primer kanser tanısı</w:t>
            </w:r>
            <w:r w:rsidR="007B668B">
              <w:rPr>
                <w:b/>
              </w:rPr>
              <w:t xml:space="preserve"> (1-17)</w:t>
            </w:r>
          </w:p>
        </w:tc>
        <w:tc>
          <w:tcPr>
            <w:tcW w:w="1304" w:type="dxa"/>
            <w:shd w:val="clear" w:color="auto" w:fill="EEECE1" w:themeFill="background2"/>
            <w:textDirection w:val="btLr"/>
            <w:vAlign w:val="center"/>
          </w:tcPr>
          <w:p w14:paraId="18E7142F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Kanser tanısından sonra geçen süre (1-6)</w:t>
            </w:r>
          </w:p>
        </w:tc>
        <w:tc>
          <w:tcPr>
            <w:tcW w:w="1014" w:type="dxa"/>
            <w:shd w:val="clear" w:color="auto" w:fill="FDE9D9" w:themeFill="accent6" w:themeFillTint="33"/>
            <w:textDirection w:val="btLr"/>
            <w:vAlign w:val="center"/>
          </w:tcPr>
          <w:p w14:paraId="2581C1E8" w14:textId="77777777" w:rsidR="004B78E7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Kanser sınıflaması</w:t>
            </w:r>
            <w:r w:rsidR="004B78E7">
              <w:rPr>
                <w:b/>
              </w:rPr>
              <w:t xml:space="preserve"> </w:t>
            </w:r>
          </w:p>
          <w:p w14:paraId="73FE174D" w14:textId="4994337D" w:rsidR="007B668B" w:rsidRDefault="00EF6F9D" w:rsidP="002E6E7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B668B">
              <w:rPr>
                <w:b/>
              </w:rPr>
              <w:t>(</w:t>
            </w:r>
            <w:r w:rsidR="002E6E75">
              <w:rPr>
                <w:b/>
              </w:rPr>
              <w:t>1</w:t>
            </w:r>
            <w:r w:rsidR="007B668B">
              <w:rPr>
                <w:b/>
              </w:rPr>
              <w:t>-</w:t>
            </w:r>
            <w:r w:rsidR="002E6E75">
              <w:rPr>
                <w:b/>
              </w:rPr>
              <w:t>6</w:t>
            </w:r>
            <w:r w:rsidR="007B668B">
              <w:rPr>
                <w:b/>
              </w:rPr>
              <w:t>)</w:t>
            </w:r>
          </w:p>
        </w:tc>
        <w:tc>
          <w:tcPr>
            <w:tcW w:w="1694" w:type="dxa"/>
            <w:shd w:val="clear" w:color="auto" w:fill="E5DFEC" w:themeFill="accent4" w:themeFillTint="33"/>
            <w:textDirection w:val="btLr"/>
            <w:vAlign w:val="center"/>
          </w:tcPr>
          <w:p w14:paraId="75D0E911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Primer tanı için ilk uygulanan tedaviden sonra geçen süre (1-8)</w:t>
            </w:r>
          </w:p>
        </w:tc>
        <w:tc>
          <w:tcPr>
            <w:tcW w:w="1202" w:type="dxa"/>
            <w:shd w:val="clear" w:color="auto" w:fill="F2DBDB" w:themeFill="accent2" w:themeFillTint="33"/>
            <w:textDirection w:val="btLr"/>
            <w:vAlign w:val="center"/>
          </w:tcPr>
          <w:p w14:paraId="6A8A3A5E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Tedavinin aşaması (1-9)</w:t>
            </w:r>
          </w:p>
        </w:tc>
        <w:tc>
          <w:tcPr>
            <w:tcW w:w="970" w:type="dxa"/>
            <w:shd w:val="clear" w:color="auto" w:fill="EAF1DD" w:themeFill="accent3" w:themeFillTint="33"/>
            <w:textDirection w:val="btLr"/>
            <w:vAlign w:val="center"/>
          </w:tcPr>
          <w:p w14:paraId="53EE1877" w14:textId="27F262F3" w:rsidR="00EF6F9D" w:rsidRDefault="009009C0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Enfeksiy</w:t>
            </w:r>
            <w:r w:rsidR="007B668B">
              <w:rPr>
                <w:b/>
              </w:rPr>
              <w:t>on</w:t>
            </w:r>
            <w:r w:rsidR="007B668B" w:rsidRPr="0059279D">
              <w:rPr>
                <w:b/>
                <w:sz w:val="36"/>
              </w:rPr>
              <w:t>*</w:t>
            </w:r>
          </w:p>
          <w:p w14:paraId="702D71C8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(1-3)</w:t>
            </w:r>
          </w:p>
        </w:tc>
        <w:tc>
          <w:tcPr>
            <w:tcW w:w="1281" w:type="dxa"/>
            <w:shd w:val="clear" w:color="auto" w:fill="auto"/>
            <w:textDirection w:val="btLr"/>
            <w:vAlign w:val="center"/>
          </w:tcPr>
          <w:p w14:paraId="1A72FCB8" w14:textId="77777777" w:rsidR="007B668B" w:rsidRPr="00EF6F9D" w:rsidRDefault="007B668B" w:rsidP="00EF6F9D">
            <w:pPr>
              <w:jc w:val="center"/>
              <w:rPr>
                <w:b/>
                <w:szCs w:val="18"/>
              </w:rPr>
            </w:pPr>
            <w:r w:rsidRPr="00EF6F9D">
              <w:rPr>
                <w:b/>
                <w:szCs w:val="18"/>
              </w:rPr>
              <w:t>Lab parametre</w:t>
            </w:r>
          </w:p>
          <w:p w14:paraId="4855EA72" w14:textId="77777777" w:rsidR="007B668B" w:rsidRPr="00EF6F9D" w:rsidRDefault="007B668B" w:rsidP="00EF6F9D">
            <w:pPr>
              <w:jc w:val="center"/>
              <w:rPr>
                <w:b/>
                <w:szCs w:val="18"/>
              </w:rPr>
            </w:pPr>
            <w:r w:rsidRPr="00EF6F9D">
              <w:rPr>
                <w:b/>
                <w:szCs w:val="18"/>
              </w:rPr>
              <w:t>(CRP</w:t>
            </w:r>
            <w:r w:rsidR="00EF6F9D" w:rsidRPr="00EF6F9D">
              <w:rPr>
                <w:szCs w:val="18"/>
              </w:rPr>
              <w:t xml:space="preserve"> mg/dl</w:t>
            </w:r>
            <w:r w:rsidRPr="00EF6F9D">
              <w:rPr>
                <w:b/>
                <w:szCs w:val="18"/>
              </w:rPr>
              <w:t>)</w:t>
            </w:r>
          </w:p>
          <w:p w14:paraId="230FFBD2" w14:textId="77777777" w:rsidR="007B668B" w:rsidRDefault="007B668B" w:rsidP="00EF6F9D">
            <w:pPr>
              <w:ind w:left="113" w:right="113"/>
              <w:jc w:val="center"/>
              <w:rPr>
                <w:b/>
              </w:rPr>
            </w:pPr>
            <w:r w:rsidRPr="00EF6F9D">
              <w:rPr>
                <w:sz w:val="12"/>
              </w:rPr>
              <w:t>yalnız parametre önceden ölçülmüşse</w:t>
            </w:r>
            <w:r w:rsidR="00BC4B75" w:rsidRPr="00EF6F9D">
              <w:rPr>
                <w:sz w:val="12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14:paraId="373C6A0D" w14:textId="77777777" w:rsidR="00BC4B75" w:rsidRPr="00EC0ADF" w:rsidRDefault="00BC4B75" w:rsidP="00EF6F9D">
            <w:pPr>
              <w:jc w:val="center"/>
              <w:rPr>
                <w:b/>
              </w:rPr>
            </w:pPr>
            <w:r w:rsidRPr="00EC0ADF">
              <w:rPr>
                <w:b/>
              </w:rPr>
              <w:t>Lab parametre</w:t>
            </w:r>
          </w:p>
          <w:p w14:paraId="23BD487F" w14:textId="77777777" w:rsidR="00BC4B75" w:rsidRPr="00EC0ADF" w:rsidRDefault="00BC4B75" w:rsidP="00EF6F9D">
            <w:pPr>
              <w:jc w:val="center"/>
              <w:rPr>
                <w:b/>
              </w:rPr>
            </w:pPr>
            <w:r w:rsidRPr="00EC0ADF">
              <w:rPr>
                <w:b/>
              </w:rPr>
              <w:t>(albumin</w:t>
            </w:r>
            <w:r w:rsidR="00EF6F9D" w:rsidRPr="00EC0ADF">
              <w:t xml:space="preserve"> g/dl</w:t>
            </w:r>
            <w:r w:rsidRPr="00EC0ADF">
              <w:rPr>
                <w:b/>
              </w:rPr>
              <w:t>)</w:t>
            </w:r>
          </w:p>
          <w:p w14:paraId="2F92E676" w14:textId="77777777" w:rsidR="007B668B" w:rsidRDefault="00EC0ADF" w:rsidP="00EF6F9D">
            <w:pPr>
              <w:ind w:left="113" w:right="113"/>
              <w:jc w:val="center"/>
              <w:rPr>
                <w:b/>
              </w:rPr>
            </w:pPr>
            <w:r w:rsidRPr="00EF6F9D">
              <w:rPr>
                <w:sz w:val="14"/>
              </w:rPr>
              <w:t>yalnız parametre önceden ölçülmüşse</w:t>
            </w:r>
          </w:p>
        </w:tc>
        <w:tc>
          <w:tcPr>
            <w:tcW w:w="1134" w:type="dxa"/>
            <w:shd w:val="clear" w:color="auto" w:fill="E5DFEC" w:themeFill="accent4" w:themeFillTint="33"/>
            <w:textDirection w:val="btLr"/>
            <w:vAlign w:val="center"/>
          </w:tcPr>
          <w:p w14:paraId="31A00ACB" w14:textId="77777777" w:rsidR="007B668B" w:rsidRDefault="00BC4B75" w:rsidP="00EF6F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Nütrisyon tedavisi (1-11)</w:t>
            </w:r>
          </w:p>
        </w:tc>
      </w:tr>
      <w:tr w:rsidR="00EC0ADF" w14:paraId="5BA170B5" w14:textId="77777777" w:rsidTr="00EF6F9D">
        <w:trPr>
          <w:trHeight w:val="388"/>
        </w:trPr>
        <w:tc>
          <w:tcPr>
            <w:tcW w:w="1139" w:type="dxa"/>
          </w:tcPr>
          <w:p w14:paraId="79993D5E" w14:textId="77777777" w:rsidR="00EC0ADF" w:rsidRDefault="00EC0ADF"/>
        </w:tc>
        <w:tc>
          <w:tcPr>
            <w:tcW w:w="712" w:type="dxa"/>
          </w:tcPr>
          <w:p w14:paraId="06D444E6" w14:textId="5EF22920" w:rsidR="00EC0ADF" w:rsidRDefault="00EC0ADF"/>
        </w:tc>
        <w:tc>
          <w:tcPr>
            <w:tcW w:w="843" w:type="dxa"/>
          </w:tcPr>
          <w:p w14:paraId="1863E7E0" w14:textId="77777777" w:rsidR="00EC0ADF" w:rsidRDefault="00EC0ADF"/>
        </w:tc>
        <w:tc>
          <w:tcPr>
            <w:tcW w:w="992" w:type="dxa"/>
            <w:shd w:val="clear" w:color="auto" w:fill="D9D9D9" w:themeFill="background1" w:themeFillShade="D9"/>
          </w:tcPr>
          <w:p w14:paraId="4BC33851" w14:textId="77777777" w:rsidR="00EC0ADF" w:rsidRDefault="00EC0ADF"/>
        </w:tc>
        <w:tc>
          <w:tcPr>
            <w:tcW w:w="1134" w:type="dxa"/>
            <w:shd w:val="clear" w:color="auto" w:fill="DBE5F1" w:themeFill="accent1" w:themeFillTint="33"/>
          </w:tcPr>
          <w:p w14:paraId="1B546142" w14:textId="77777777" w:rsidR="00EC0ADF" w:rsidRDefault="00EC0ADF"/>
        </w:tc>
        <w:tc>
          <w:tcPr>
            <w:tcW w:w="1375" w:type="dxa"/>
            <w:shd w:val="clear" w:color="auto" w:fill="F2DBDB" w:themeFill="accent2" w:themeFillTint="33"/>
          </w:tcPr>
          <w:p w14:paraId="0F23CEB0" w14:textId="77777777" w:rsidR="00EC0ADF" w:rsidRDefault="00EC0ADF"/>
        </w:tc>
        <w:tc>
          <w:tcPr>
            <w:tcW w:w="1304" w:type="dxa"/>
            <w:shd w:val="clear" w:color="auto" w:fill="EEECE1" w:themeFill="background2"/>
          </w:tcPr>
          <w:p w14:paraId="6BBCE1C5" w14:textId="77777777" w:rsidR="00EC0ADF" w:rsidRDefault="00EC0ADF"/>
        </w:tc>
        <w:tc>
          <w:tcPr>
            <w:tcW w:w="1014" w:type="dxa"/>
            <w:shd w:val="clear" w:color="auto" w:fill="FDE9D9" w:themeFill="accent6" w:themeFillTint="33"/>
          </w:tcPr>
          <w:p w14:paraId="482E265F" w14:textId="77777777" w:rsidR="00EC0ADF" w:rsidRDefault="00EC0ADF"/>
        </w:tc>
        <w:tc>
          <w:tcPr>
            <w:tcW w:w="1694" w:type="dxa"/>
            <w:shd w:val="clear" w:color="auto" w:fill="E5DFEC" w:themeFill="accent4" w:themeFillTint="33"/>
          </w:tcPr>
          <w:p w14:paraId="2D82E241" w14:textId="77777777" w:rsidR="00EC0ADF" w:rsidRDefault="00EC0ADF"/>
        </w:tc>
        <w:tc>
          <w:tcPr>
            <w:tcW w:w="1202" w:type="dxa"/>
            <w:shd w:val="clear" w:color="auto" w:fill="F2DBDB" w:themeFill="accent2" w:themeFillTint="33"/>
          </w:tcPr>
          <w:p w14:paraId="112EA5FE" w14:textId="77777777" w:rsidR="00EC0ADF" w:rsidRDefault="00EC0ADF"/>
        </w:tc>
        <w:tc>
          <w:tcPr>
            <w:tcW w:w="970" w:type="dxa"/>
            <w:shd w:val="clear" w:color="auto" w:fill="EAF1DD" w:themeFill="accent3" w:themeFillTint="33"/>
          </w:tcPr>
          <w:p w14:paraId="45A2B499" w14:textId="77777777" w:rsidR="00EC0ADF" w:rsidRDefault="00EC0ADF"/>
        </w:tc>
        <w:tc>
          <w:tcPr>
            <w:tcW w:w="1281" w:type="dxa"/>
            <w:shd w:val="clear" w:color="auto" w:fill="auto"/>
          </w:tcPr>
          <w:p w14:paraId="0DF73BAF" w14:textId="77777777" w:rsidR="00EC0ADF" w:rsidRDefault="00EC0ADF"/>
        </w:tc>
        <w:tc>
          <w:tcPr>
            <w:tcW w:w="1083" w:type="dxa"/>
            <w:shd w:val="clear" w:color="auto" w:fill="auto"/>
          </w:tcPr>
          <w:p w14:paraId="60B963D7" w14:textId="77777777" w:rsidR="00EC0ADF" w:rsidRDefault="00EC0ADF"/>
        </w:tc>
        <w:tc>
          <w:tcPr>
            <w:tcW w:w="1134" w:type="dxa"/>
            <w:shd w:val="clear" w:color="auto" w:fill="E5DFEC" w:themeFill="accent4" w:themeFillTint="33"/>
          </w:tcPr>
          <w:p w14:paraId="433822F2" w14:textId="77777777" w:rsidR="00EC0ADF" w:rsidRDefault="00EC0ADF"/>
        </w:tc>
      </w:tr>
      <w:tr w:rsidR="009000C2" w14:paraId="70A4BCF6" w14:textId="77777777" w:rsidTr="00EF6F9D">
        <w:trPr>
          <w:trHeight w:val="388"/>
        </w:trPr>
        <w:tc>
          <w:tcPr>
            <w:tcW w:w="1139" w:type="dxa"/>
          </w:tcPr>
          <w:p w14:paraId="5B6DC4F1" w14:textId="77777777" w:rsidR="009000C2" w:rsidRDefault="009000C2"/>
        </w:tc>
        <w:tc>
          <w:tcPr>
            <w:tcW w:w="712" w:type="dxa"/>
          </w:tcPr>
          <w:p w14:paraId="1D292EB0" w14:textId="0B2087EC" w:rsidR="009000C2" w:rsidRDefault="009000C2"/>
        </w:tc>
        <w:tc>
          <w:tcPr>
            <w:tcW w:w="843" w:type="dxa"/>
          </w:tcPr>
          <w:p w14:paraId="4FF0E74F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67E6A594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166AFD7A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218AFB94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6BE21077" w14:textId="77777777" w:rsidR="009000C2" w:rsidRDefault="009000C2"/>
        </w:tc>
        <w:tc>
          <w:tcPr>
            <w:tcW w:w="1014" w:type="dxa"/>
            <w:shd w:val="clear" w:color="auto" w:fill="FDE9D9" w:themeFill="accent6" w:themeFillTint="33"/>
          </w:tcPr>
          <w:p w14:paraId="5A9E8BCE" w14:textId="77777777" w:rsidR="009000C2" w:rsidRDefault="009000C2"/>
        </w:tc>
        <w:tc>
          <w:tcPr>
            <w:tcW w:w="1694" w:type="dxa"/>
            <w:shd w:val="clear" w:color="auto" w:fill="E5DFEC" w:themeFill="accent4" w:themeFillTint="33"/>
          </w:tcPr>
          <w:p w14:paraId="0F66514E" w14:textId="77777777" w:rsidR="009000C2" w:rsidRDefault="009000C2"/>
        </w:tc>
        <w:tc>
          <w:tcPr>
            <w:tcW w:w="1202" w:type="dxa"/>
            <w:shd w:val="clear" w:color="auto" w:fill="F2DBDB" w:themeFill="accent2" w:themeFillTint="33"/>
          </w:tcPr>
          <w:p w14:paraId="6349CD4A" w14:textId="77777777" w:rsidR="009000C2" w:rsidRDefault="009000C2"/>
        </w:tc>
        <w:tc>
          <w:tcPr>
            <w:tcW w:w="970" w:type="dxa"/>
            <w:shd w:val="clear" w:color="auto" w:fill="EAF1DD" w:themeFill="accent3" w:themeFillTint="33"/>
          </w:tcPr>
          <w:p w14:paraId="21557351" w14:textId="77777777" w:rsidR="009000C2" w:rsidRDefault="009000C2"/>
        </w:tc>
        <w:tc>
          <w:tcPr>
            <w:tcW w:w="1281" w:type="dxa"/>
            <w:shd w:val="clear" w:color="auto" w:fill="auto"/>
          </w:tcPr>
          <w:p w14:paraId="66359F53" w14:textId="77777777" w:rsidR="009000C2" w:rsidRDefault="009000C2"/>
        </w:tc>
        <w:tc>
          <w:tcPr>
            <w:tcW w:w="1083" w:type="dxa"/>
            <w:shd w:val="clear" w:color="auto" w:fill="auto"/>
          </w:tcPr>
          <w:p w14:paraId="322E1622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2D13EE2B" w14:textId="77777777" w:rsidR="009000C2" w:rsidRDefault="009000C2"/>
        </w:tc>
      </w:tr>
      <w:tr w:rsidR="009000C2" w14:paraId="7EC39F90" w14:textId="77777777" w:rsidTr="00EF6F9D">
        <w:trPr>
          <w:trHeight w:val="388"/>
        </w:trPr>
        <w:tc>
          <w:tcPr>
            <w:tcW w:w="1139" w:type="dxa"/>
          </w:tcPr>
          <w:p w14:paraId="7AF2254C" w14:textId="77777777" w:rsidR="009000C2" w:rsidRDefault="009000C2"/>
        </w:tc>
        <w:tc>
          <w:tcPr>
            <w:tcW w:w="712" w:type="dxa"/>
          </w:tcPr>
          <w:p w14:paraId="368DBF3C" w14:textId="727930C5" w:rsidR="009000C2" w:rsidRDefault="009000C2"/>
        </w:tc>
        <w:tc>
          <w:tcPr>
            <w:tcW w:w="843" w:type="dxa"/>
          </w:tcPr>
          <w:p w14:paraId="76EE268D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2949F38C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1511134F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4B1E822F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6C751FA9" w14:textId="77777777" w:rsidR="009000C2" w:rsidRDefault="009000C2"/>
        </w:tc>
        <w:tc>
          <w:tcPr>
            <w:tcW w:w="1014" w:type="dxa"/>
            <w:shd w:val="clear" w:color="auto" w:fill="FDE9D9" w:themeFill="accent6" w:themeFillTint="33"/>
          </w:tcPr>
          <w:p w14:paraId="644C8762" w14:textId="77777777" w:rsidR="009000C2" w:rsidRDefault="009000C2"/>
        </w:tc>
        <w:tc>
          <w:tcPr>
            <w:tcW w:w="1694" w:type="dxa"/>
            <w:shd w:val="clear" w:color="auto" w:fill="E5DFEC" w:themeFill="accent4" w:themeFillTint="33"/>
          </w:tcPr>
          <w:p w14:paraId="66F2B781" w14:textId="77777777" w:rsidR="009000C2" w:rsidRDefault="009000C2"/>
        </w:tc>
        <w:tc>
          <w:tcPr>
            <w:tcW w:w="1202" w:type="dxa"/>
            <w:shd w:val="clear" w:color="auto" w:fill="F2DBDB" w:themeFill="accent2" w:themeFillTint="33"/>
          </w:tcPr>
          <w:p w14:paraId="0876C834" w14:textId="77777777" w:rsidR="009000C2" w:rsidRDefault="009000C2"/>
        </w:tc>
        <w:tc>
          <w:tcPr>
            <w:tcW w:w="970" w:type="dxa"/>
            <w:shd w:val="clear" w:color="auto" w:fill="EAF1DD" w:themeFill="accent3" w:themeFillTint="33"/>
          </w:tcPr>
          <w:p w14:paraId="4FEB1B6D" w14:textId="77777777" w:rsidR="009000C2" w:rsidRDefault="009000C2"/>
        </w:tc>
        <w:tc>
          <w:tcPr>
            <w:tcW w:w="1281" w:type="dxa"/>
            <w:shd w:val="clear" w:color="auto" w:fill="auto"/>
          </w:tcPr>
          <w:p w14:paraId="098808B5" w14:textId="77777777" w:rsidR="009000C2" w:rsidRDefault="009000C2"/>
        </w:tc>
        <w:tc>
          <w:tcPr>
            <w:tcW w:w="1083" w:type="dxa"/>
            <w:shd w:val="clear" w:color="auto" w:fill="auto"/>
          </w:tcPr>
          <w:p w14:paraId="42C2AEA4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41B2ADD5" w14:textId="77777777" w:rsidR="009000C2" w:rsidRDefault="009000C2"/>
        </w:tc>
      </w:tr>
      <w:tr w:rsidR="009000C2" w14:paraId="59726E18" w14:textId="77777777" w:rsidTr="00EF6F9D">
        <w:trPr>
          <w:trHeight w:val="388"/>
        </w:trPr>
        <w:tc>
          <w:tcPr>
            <w:tcW w:w="1139" w:type="dxa"/>
          </w:tcPr>
          <w:p w14:paraId="31CD59B0" w14:textId="77777777" w:rsidR="009000C2" w:rsidRDefault="009000C2"/>
        </w:tc>
        <w:tc>
          <w:tcPr>
            <w:tcW w:w="712" w:type="dxa"/>
          </w:tcPr>
          <w:p w14:paraId="2DF690E0" w14:textId="7AC4FF0B" w:rsidR="009000C2" w:rsidRDefault="009000C2"/>
        </w:tc>
        <w:tc>
          <w:tcPr>
            <w:tcW w:w="843" w:type="dxa"/>
          </w:tcPr>
          <w:p w14:paraId="6720B657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6D00270E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39E7432A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78087E7E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78E9989D" w14:textId="77777777" w:rsidR="009000C2" w:rsidRDefault="009000C2"/>
        </w:tc>
        <w:tc>
          <w:tcPr>
            <w:tcW w:w="1014" w:type="dxa"/>
            <w:shd w:val="clear" w:color="auto" w:fill="FDE9D9" w:themeFill="accent6" w:themeFillTint="33"/>
          </w:tcPr>
          <w:p w14:paraId="3490AE28" w14:textId="77777777" w:rsidR="009000C2" w:rsidRDefault="009000C2"/>
        </w:tc>
        <w:tc>
          <w:tcPr>
            <w:tcW w:w="1694" w:type="dxa"/>
            <w:shd w:val="clear" w:color="auto" w:fill="E5DFEC" w:themeFill="accent4" w:themeFillTint="33"/>
          </w:tcPr>
          <w:p w14:paraId="2D75F665" w14:textId="77777777" w:rsidR="009000C2" w:rsidRDefault="009000C2"/>
        </w:tc>
        <w:tc>
          <w:tcPr>
            <w:tcW w:w="1202" w:type="dxa"/>
            <w:shd w:val="clear" w:color="auto" w:fill="F2DBDB" w:themeFill="accent2" w:themeFillTint="33"/>
          </w:tcPr>
          <w:p w14:paraId="217A4D92" w14:textId="77777777" w:rsidR="009000C2" w:rsidRDefault="009000C2"/>
        </w:tc>
        <w:tc>
          <w:tcPr>
            <w:tcW w:w="970" w:type="dxa"/>
            <w:shd w:val="clear" w:color="auto" w:fill="EAF1DD" w:themeFill="accent3" w:themeFillTint="33"/>
          </w:tcPr>
          <w:p w14:paraId="6BFE9B73" w14:textId="77777777" w:rsidR="009000C2" w:rsidRDefault="009000C2"/>
        </w:tc>
        <w:tc>
          <w:tcPr>
            <w:tcW w:w="1281" w:type="dxa"/>
            <w:shd w:val="clear" w:color="auto" w:fill="auto"/>
          </w:tcPr>
          <w:p w14:paraId="219E7A93" w14:textId="77777777" w:rsidR="009000C2" w:rsidRDefault="009000C2"/>
        </w:tc>
        <w:tc>
          <w:tcPr>
            <w:tcW w:w="1083" w:type="dxa"/>
            <w:shd w:val="clear" w:color="auto" w:fill="auto"/>
          </w:tcPr>
          <w:p w14:paraId="57D10D2D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09F364E5" w14:textId="77777777" w:rsidR="009000C2" w:rsidRDefault="009000C2"/>
        </w:tc>
      </w:tr>
      <w:tr w:rsidR="009000C2" w14:paraId="519E4F3D" w14:textId="77777777" w:rsidTr="00EF6F9D">
        <w:trPr>
          <w:trHeight w:val="388"/>
        </w:trPr>
        <w:tc>
          <w:tcPr>
            <w:tcW w:w="1139" w:type="dxa"/>
          </w:tcPr>
          <w:p w14:paraId="15F684CF" w14:textId="77777777" w:rsidR="009000C2" w:rsidRDefault="009000C2"/>
        </w:tc>
        <w:tc>
          <w:tcPr>
            <w:tcW w:w="712" w:type="dxa"/>
          </w:tcPr>
          <w:p w14:paraId="2D51B6DE" w14:textId="27622227" w:rsidR="009000C2" w:rsidRDefault="009000C2"/>
        </w:tc>
        <w:tc>
          <w:tcPr>
            <w:tcW w:w="843" w:type="dxa"/>
          </w:tcPr>
          <w:p w14:paraId="32E128EF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02EC1AD7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36CE5E8E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260E4D20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0DB17F72" w14:textId="77777777" w:rsidR="009000C2" w:rsidRDefault="009000C2"/>
        </w:tc>
        <w:tc>
          <w:tcPr>
            <w:tcW w:w="1014" w:type="dxa"/>
            <w:shd w:val="clear" w:color="auto" w:fill="FDE9D9" w:themeFill="accent6" w:themeFillTint="33"/>
          </w:tcPr>
          <w:p w14:paraId="6D730271" w14:textId="77777777" w:rsidR="009000C2" w:rsidRDefault="009000C2"/>
        </w:tc>
        <w:tc>
          <w:tcPr>
            <w:tcW w:w="1694" w:type="dxa"/>
            <w:shd w:val="clear" w:color="auto" w:fill="E5DFEC" w:themeFill="accent4" w:themeFillTint="33"/>
          </w:tcPr>
          <w:p w14:paraId="70319492" w14:textId="77777777" w:rsidR="009000C2" w:rsidRDefault="009000C2"/>
        </w:tc>
        <w:tc>
          <w:tcPr>
            <w:tcW w:w="1202" w:type="dxa"/>
            <w:shd w:val="clear" w:color="auto" w:fill="F2DBDB" w:themeFill="accent2" w:themeFillTint="33"/>
          </w:tcPr>
          <w:p w14:paraId="391D980E" w14:textId="77777777" w:rsidR="009000C2" w:rsidRDefault="009000C2"/>
        </w:tc>
        <w:tc>
          <w:tcPr>
            <w:tcW w:w="970" w:type="dxa"/>
            <w:shd w:val="clear" w:color="auto" w:fill="EAF1DD" w:themeFill="accent3" w:themeFillTint="33"/>
          </w:tcPr>
          <w:p w14:paraId="3F5F2408" w14:textId="77777777" w:rsidR="009000C2" w:rsidRDefault="009000C2"/>
        </w:tc>
        <w:tc>
          <w:tcPr>
            <w:tcW w:w="1281" w:type="dxa"/>
            <w:shd w:val="clear" w:color="auto" w:fill="auto"/>
          </w:tcPr>
          <w:p w14:paraId="3FF623AB" w14:textId="77777777" w:rsidR="009000C2" w:rsidRDefault="009000C2"/>
        </w:tc>
        <w:tc>
          <w:tcPr>
            <w:tcW w:w="1083" w:type="dxa"/>
            <w:shd w:val="clear" w:color="auto" w:fill="auto"/>
          </w:tcPr>
          <w:p w14:paraId="60C32C03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3A7C6793" w14:textId="77777777" w:rsidR="009000C2" w:rsidRDefault="009000C2"/>
        </w:tc>
      </w:tr>
      <w:tr w:rsidR="009000C2" w14:paraId="2D13AA14" w14:textId="77777777" w:rsidTr="00EF6F9D">
        <w:trPr>
          <w:trHeight w:val="388"/>
        </w:trPr>
        <w:tc>
          <w:tcPr>
            <w:tcW w:w="1139" w:type="dxa"/>
          </w:tcPr>
          <w:p w14:paraId="4152B306" w14:textId="77777777" w:rsidR="009000C2" w:rsidRDefault="009000C2"/>
        </w:tc>
        <w:tc>
          <w:tcPr>
            <w:tcW w:w="712" w:type="dxa"/>
          </w:tcPr>
          <w:p w14:paraId="1CAABB2F" w14:textId="20DF08D2" w:rsidR="009000C2" w:rsidRDefault="009000C2"/>
        </w:tc>
        <w:tc>
          <w:tcPr>
            <w:tcW w:w="843" w:type="dxa"/>
          </w:tcPr>
          <w:p w14:paraId="5CDBB0EC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731F2612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0D0486AA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01AEE0A2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2CEC5529" w14:textId="77777777" w:rsidR="009000C2" w:rsidRDefault="009000C2"/>
        </w:tc>
        <w:tc>
          <w:tcPr>
            <w:tcW w:w="1014" w:type="dxa"/>
            <w:shd w:val="clear" w:color="auto" w:fill="FDE9D9" w:themeFill="accent6" w:themeFillTint="33"/>
          </w:tcPr>
          <w:p w14:paraId="018BC31E" w14:textId="77777777" w:rsidR="009000C2" w:rsidRDefault="009000C2"/>
        </w:tc>
        <w:tc>
          <w:tcPr>
            <w:tcW w:w="1694" w:type="dxa"/>
            <w:shd w:val="clear" w:color="auto" w:fill="E5DFEC" w:themeFill="accent4" w:themeFillTint="33"/>
          </w:tcPr>
          <w:p w14:paraId="69C9095F" w14:textId="77777777" w:rsidR="009000C2" w:rsidRDefault="009000C2"/>
        </w:tc>
        <w:tc>
          <w:tcPr>
            <w:tcW w:w="1202" w:type="dxa"/>
            <w:shd w:val="clear" w:color="auto" w:fill="F2DBDB" w:themeFill="accent2" w:themeFillTint="33"/>
          </w:tcPr>
          <w:p w14:paraId="6079798C" w14:textId="77777777" w:rsidR="009000C2" w:rsidRDefault="009000C2"/>
        </w:tc>
        <w:tc>
          <w:tcPr>
            <w:tcW w:w="970" w:type="dxa"/>
            <w:shd w:val="clear" w:color="auto" w:fill="EAF1DD" w:themeFill="accent3" w:themeFillTint="33"/>
          </w:tcPr>
          <w:p w14:paraId="2F38D4B7" w14:textId="77777777" w:rsidR="009000C2" w:rsidRDefault="009000C2"/>
        </w:tc>
        <w:tc>
          <w:tcPr>
            <w:tcW w:w="1281" w:type="dxa"/>
            <w:shd w:val="clear" w:color="auto" w:fill="auto"/>
          </w:tcPr>
          <w:p w14:paraId="324536B0" w14:textId="77777777" w:rsidR="009000C2" w:rsidRDefault="009000C2"/>
        </w:tc>
        <w:tc>
          <w:tcPr>
            <w:tcW w:w="1083" w:type="dxa"/>
            <w:shd w:val="clear" w:color="auto" w:fill="auto"/>
          </w:tcPr>
          <w:p w14:paraId="244FDF59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273811E8" w14:textId="77777777" w:rsidR="009000C2" w:rsidRDefault="009000C2"/>
        </w:tc>
      </w:tr>
      <w:tr w:rsidR="007B668B" w14:paraId="034C6DBE" w14:textId="77777777" w:rsidTr="00EF6F9D">
        <w:trPr>
          <w:trHeight w:val="413"/>
        </w:trPr>
        <w:tc>
          <w:tcPr>
            <w:tcW w:w="1139" w:type="dxa"/>
          </w:tcPr>
          <w:p w14:paraId="66708EF7" w14:textId="77777777" w:rsidR="007B668B" w:rsidRDefault="007B668B"/>
        </w:tc>
        <w:tc>
          <w:tcPr>
            <w:tcW w:w="712" w:type="dxa"/>
          </w:tcPr>
          <w:p w14:paraId="0729816F" w14:textId="34BF103F" w:rsidR="007B668B" w:rsidRDefault="007B668B"/>
        </w:tc>
        <w:tc>
          <w:tcPr>
            <w:tcW w:w="843" w:type="dxa"/>
          </w:tcPr>
          <w:p w14:paraId="5E5741C9" w14:textId="77777777" w:rsidR="007B668B" w:rsidRDefault="007B668B"/>
        </w:tc>
        <w:tc>
          <w:tcPr>
            <w:tcW w:w="992" w:type="dxa"/>
            <w:shd w:val="clear" w:color="auto" w:fill="D9D9D9" w:themeFill="background1" w:themeFillShade="D9"/>
          </w:tcPr>
          <w:p w14:paraId="54839A47" w14:textId="77777777" w:rsidR="007B668B" w:rsidRDefault="007B668B"/>
        </w:tc>
        <w:tc>
          <w:tcPr>
            <w:tcW w:w="1134" w:type="dxa"/>
            <w:shd w:val="clear" w:color="auto" w:fill="DBE5F1" w:themeFill="accent1" w:themeFillTint="33"/>
          </w:tcPr>
          <w:p w14:paraId="57C282F6" w14:textId="77777777" w:rsidR="007B668B" w:rsidRDefault="007B668B"/>
        </w:tc>
        <w:tc>
          <w:tcPr>
            <w:tcW w:w="1375" w:type="dxa"/>
            <w:shd w:val="clear" w:color="auto" w:fill="F2DBDB" w:themeFill="accent2" w:themeFillTint="33"/>
          </w:tcPr>
          <w:p w14:paraId="5C270A28" w14:textId="77777777" w:rsidR="007B668B" w:rsidRDefault="007B668B"/>
        </w:tc>
        <w:tc>
          <w:tcPr>
            <w:tcW w:w="1304" w:type="dxa"/>
            <w:shd w:val="clear" w:color="auto" w:fill="EEECE1" w:themeFill="background2"/>
          </w:tcPr>
          <w:p w14:paraId="60BD84DC" w14:textId="77777777" w:rsidR="007B668B" w:rsidRDefault="007B668B"/>
        </w:tc>
        <w:tc>
          <w:tcPr>
            <w:tcW w:w="1014" w:type="dxa"/>
            <w:shd w:val="clear" w:color="auto" w:fill="FDE9D9" w:themeFill="accent6" w:themeFillTint="33"/>
          </w:tcPr>
          <w:p w14:paraId="619ECE14" w14:textId="77777777" w:rsidR="007B668B" w:rsidRDefault="007B668B"/>
        </w:tc>
        <w:tc>
          <w:tcPr>
            <w:tcW w:w="1694" w:type="dxa"/>
            <w:shd w:val="clear" w:color="auto" w:fill="E5DFEC" w:themeFill="accent4" w:themeFillTint="33"/>
          </w:tcPr>
          <w:p w14:paraId="2454AD29" w14:textId="77777777" w:rsidR="007B668B" w:rsidRDefault="007B668B"/>
        </w:tc>
        <w:tc>
          <w:tcPr>
            <w:tcW w:w="1202" w:type="dxa"/>
            <w:shd w:val="clear" w:color="auto" w:fill="F2DBDB" w:themeFill="accent2" w:themeFillTint="33"/>
          </w:tcPr>
          <w:p w14:paraId="5F83B3D7" w14:textId="77777777" w:rsidR="007B668B" w:rsidRDefault="007B668B"/>
        </w:tc>
        <w:tc>
          <w:tcPr>
            <w:tcW w:w="970" w:type="dxa"/>
            <w:shd w:val="clear" w:color="auto" w:fill="EAF1DD" w:themeFill="accent3" w:themeFillTint="33"/>
          </w:tcPr>
          <w:p w14:paraId="5A9736EA" w14:textId="77777777" w:rsidR="007B668B" w:rsidRDefault="007B668B"/>
        </w:tc>
        <w:tc>
          <w:tcPr>
            <w:tcW w:w="1281" w:type="dxa"/>
            <w:shd w:val="clear" w:color="auto" w:fill="auto"/>
          </w:tcPr>
          <w:p w14:paraId="762299DA" w14:textId="77777777" w:rsidR="007B668B" w:rsidRDefault="007B668B"/>
        </w:tc>
        <w:tc>
          <w:tcPr>
            <w:tcW w:w="1083" w:type="dxa"/>
            <w:shd w:val="clear" w:color="auto" w:fill="auto"/>
          </w:tcPr>
          <w:p w14:paraId="28754126" w14:textId="77777777" w:rsidR="007B668B" w:rsidRDefault="007B668B"/>
        </w:tc>
        <w:tc>
          <w:tcPr>
            <w:tcW w:w="1134" w:type="dxa"/>
            <w:shd w:val="clear" w:color="auto" w:fill="E5DFEC" w:themeFill="accent4" w:themeFillTint="33"/>
          </w:tcPr>
          <w:p w14:paraId="35511982" w14:textId="77777777" w:rsidR="007B668B" w:rsidRDefault="007B668B"/>
        </w:tc>
      </w:tr>
      <w:tr w:rsidR="009000C2" w14:paraId="4FC4CF5E" w14:textId="77777777" w:rsidTr="00EF6F9D">
        <w:trPr>
          <w:trHeight w:val="413"/>
        </w:trPr>
        <w:tc>
          <w:tcPr>
            <w:tcW w:w="1139" w:type="dxa"/>
          </w:tcPr>
          <w:p w14:paraId="261AB983" w14:textId="77777777" w:rsidR="009000C2" w:rsidRDefault="009000C2"/>
        </w:tc>
        <w:tc>
          <w:tcPr>
            <w:tcW w:w="712" w:type="dxa"/>
          </w:tcPr>
          <w:p w14:paraId="6A4BA5DD" w14:textId="1EA1802D" w:rsidR="009000C2" w:rsidRDefault="009000C2"/>
        </w:tc>
        <w:tc>
          <w:tcPr>
            <w:tcW w:w="843" w:type="dxa"/>
          </w:tcPr>
          <w:p w14:paraId="732706DE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3B3F6EF5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0B906DAC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3ECC0998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3498E935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014" w:type="dxa"/>
            <w:shd w:val="clear" w:color="auto" w:fill="FDE9D9" w:themeFill="accent6" w:themeFillTint="33"/>
          </w:tcPr>
          <w:p w14:paraId="693759B0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694" w:type="dxa"/>
            <w:shd w:val="clear" w:color="auto" w:fill="E5DFEC" w:themeFill="accent4" w:themeFillTint="33"/>
          </w:tcPr>
          <w:p w14:paraId="0B78A110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202" w:type="dxa"/>
            <w:shd w:val="clear" w:color="auto" w:fill="F2DBDB" w:themeFill="accent2" w:themeFillTint="33"/>
          </w:tcPr>
          <w:p w14:paraId="2DC79A69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14:paraId="5D7B7F71" w14:textId="77777777" w:rsidR="009000C2" w:rsidRDefault="009000C2"/>
        </w:tc>
        <w:tc>
          <w:tcPr>
            <w:tcW w:w="1281" w:type="dxa"/>
            <w:shd w:val="clear" w:color="auto" w:fill="auto"/>
          </w:tcPr>
          <w:p w14:paraId="65D4EEF6" w14:textId="77777777" w:rsidR="009000C2" w:rsidRDefault="009000C2"/>
        </w:tc>
        <w:tc>
          <w:tcPr>
            <w:tcW w:w="1083" w:type="dxa"/>
            <w:shd w:val="clear" w:color="auto" w:fill="auto"/>
          </w:tcPr>
          <w:p w14:paraId="34E03633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188C0C69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</w:tr>
      <w:tr w:rsidR="009000C2" w14:paraId="106B87C0" w14:textId="77777777" w:rsidTr="00EF6F9D">
        <w:trPr>
          <w:trHeight w:val="413"/>
        </w:trPr>
        <w:tc>
          <w:tcPr>
            <w:tcW w:w="1139" w:type="dxa"/>
          </w:tcPr>
          <w:p w14:paraId="4C541DF8" w14:textId="77777777" w:rsidR="009000C2" w:rsidRDefault="009000C2"/>
        </w:tc>
        <w:tc>
          <w:tcPr>
            <w:tcW w:w="712" w:type="dxa"/>
          </w:tcPr>
          <w:p w14:paraId="520E7E3F" w14:textId="3DEF411B" w:rsidR="009000C2" w:rsidRDefault="009000C2"/>
        </w:tc>
        <w:tc>
          <w:tcPr>
            <w:tcW w:w="843" w:type="dxa"/>
          </w:tcPr>
          <w:p w14:paraId="110E17D9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64B594F4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25204C87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6324A27E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0F7AB89B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014" w:type="dxa"/>
            <w:shd w:val="clear" w:color="auto" w:fill="FDE9D9" w:themeFill="accent6" w:themeFillTint="33"/>
          </w:tcPr>
          <w:p w14:paraId="7208DD4F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694" w:type="dxa"/>
            <w:shd w:val="clear" w:color="auto" w:fill="E5DFEC" w:themeFill="accent4" w:themeFillTint="33"/>
          </w:tcPr>
          <w:p w14:paraId="591F1915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202" w:type="dxa"/>
            <w:shd w:val="clear" w:color="auto" w:fill="F2DBDB" w:themeFill="accent2" w:themeFillTint="33"/>
          </w:tcPr>
          <w:p w14:paraId="19121E5C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14:paraId="67238031" w14:textId="77777777" w:rsidR="009000C2" w:rsidRDefault="009000C2"/>
        </w:tc>
        <w:tc>
          <w:tcPr>
            <w:tcW w:w="1281" w:type="dxa"/>
            <w:shd w:val="clear" w:color="auto" w:fill="auto"/>
          </w:tcPr>
          <w:p w14:paraId="57F9D0A9" w14:textId="77777777" w:rsidR="009000C2" w:rsidRDefault="009000C2"/>
        </w:tc>
        <w:tc>
          <w:tcPr>
            <w:tcW w:w="1083" w:type="dxa"/>
            <w:shd w:val="clear" w:color="auto" w:fill="auto"/>
          </w:tcPr>
          <w:p w14:paraId="25C6BCB6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54425960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</w:tr>
      <w:tr w:rsidR="009000C2" w14:paraId="20FC4C1F" w14:textId="77777777" w:rsidTr="00EF6F9D">
        <w:trPr>
          <w:trHeight w:val="413"/>
        </w:trPr>
        <w:tc>
          <w:tcPr>
            <w:tcW w:w="1139" w:type="dxa"/>
          </w:tcPr>
          <w:p w14:paraId="08439C5B" w14:textId="77777777" w:rsidR="009000C2" w:rsidRDefault="009000C2"/>
        </w:tc>
        <w:tc>
          <w:tcPr>
            <w:tcW w:w="712" w:type="dxa"/>
          </w:tcPr>
          <w:p w14:paraId="24D20D1A" w14:textId="150A0F07" w:rsidR="009000C2" w:rsidRDefault="009000C2"/>
        </w:tc>
        <w:tc>
          <w:tcPr>
            <w:tcW w:w="843" w:type="dxa"/>
          </w:tcPr>
          <w:p w14:paraId="294D6135" w14:textId="77777777" w:rsidR="009000C2" w:rsidRDefault="009000C2"/>
        </w:tc>
        <w:tc>
          <w:tcPr>
            <w:tcW w:w="992" w:type="dxa"/>
            <w:shd w:val="clear" w:color="auto" w:fill="D9D9D9" w:themeFill="background1" w:themeFillShade="D9"/>
          </w:tcPr>
          <w:p w14:paraId="18970207" w14:textId="77777777" w:rsidR="009000C2" w:rsidRDefault="009000C2"/>
        </w:tc>
        <w:tc>
          <w:tcPr>
            <w:tcW w:w="1134" w:type="dxa"/>
            <w:shd w:val="clear" w:color="auto" w:fill="DBE5F1" w:themeFill="accent1" w:themeFillTint="33"/>
          </w:tcPr>
          <w:p w14:paraId="74357CDD" w14:textId="77777777" w:rsidR="009000C2" w:rsidRDefault="009000C2"/>
        </w:tc>
        <w:tc>
          <w:tcPr>
            <w:tcW w:w="1375" w:type="dxa"/>
            <w:shd w:val="clear" w:color="auto" w:fill="F2DBDB" w:themeFill="accent2" w:themeFillTint="33"/>
          </w:tcPr>
          <w:p w14:paraId="43041E93" w14:textId="77777777" w:rsidR="009000C2" w:rsidRDefault="009000C2"/>
        </w:tc>
        <w:tc>
          <w:tcPr>
            <w:tcW w:w="1304" w:type="dxa"/>
            <w:shd w:val="clear" w:color="auto" w:fill="EEECE1" w:themeFill="background2"/>
          </w:tcPr>
          <w:p w14:paraId="1015C3A6" w14:textId="12B3529D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014" w:type="dxa"/>
            <w:shd w:val="clear" w:color="auto" w:fill="FDE9D9" w:themeFill="accent6" w:themeFillTint="33"/>
          </w:tcPr>
          <w:p w14:paraId="2DFF6D68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694" w:type="dxa"/>
            <w:shd w:val="clear" w:color="auto" w:fill="E5DFEC" w:themeFill="accent4" w:themeFillTint="33"/>
          </w:tcPr>
          <w:p w14:paraId="3B14E7CD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1202" w:type="dxa"/>
            <w:shd w:val="clear" w:color="auto" w:fill="F2DBDB" w:themeFill="accent2" w:themeFillTint="33"/>
          </w:tcPr>
          <w:p w14:paraId="2C0D8614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  <w:tc>
          <w:tcPr>
            <w:tcW w:w="970" w:type="dxa"/>
            <w:shd w:val="clear" w:color="auto" w:fill="EAF1DD" w:themeFill="accent3" w:themeFillTint="33"/>
          </w:tcPr>
          <w:p w14:paraId="1DDD889B" w14:textId="77777777" w:rsidR="009000C2" w:rsidRDefault="009000C2"/>
        </w:tc>
        <w:tc>
          <w:tcPr>
            <w:tcW w:w="1281" w:type="dxa"/>
            <w:shd w:val="clear" w:color="auto" w:fill="auto"/>
          </w:tcPr>
          <w:p w14:paraId="56CE65E5" w14:textId="77777777" w:rsidR="009000C2" w:rsidRDefault="009000C2"/>
        </w:tc>
        <w:tc>
          <w:tcPr>
            <w:tcW w:w="1083" w:type="dxa"/>
            <w:shd w:val="clear" w:color="auto" w:fill="auto"/>
          </w:tcPr>
          <w:p w14:paraId="4727D5E3" w14:textId="77777777" w:rsidR="009000C2" w:rsidRDefault="009000C2"/>
        </w:tc>
        <w:tc>
          <w:tcPr>
            <w:tcW w:w="1134" w:type="dxa"/>
            <w:shd w:val="clear" w:color="auto" w:fill="E5DFEC" w:themeFill="accent4" w:themeFillTint="33"/>
          </w:tcPr>
          <w:p w14:paraId="5E453B2E" w14:textId="77777777" w:rsidR="009000C2" w:rsidRDefault="009000C2">
            <w:pPr>
              <w:rPr>
                <w:noProof/>
                <w:lang w:val="en-US" w:eastAsia="en-US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09" w:tblpY="562"/>
        <w:tblOverlap w:val="never"/>
        <w:tblW w:w="16088" w:type="dxa"/>
        <w:tblLayout w:type="fixed"/>
        <w:tblLook w:val="04A0" w:firstRow="1" w:lastRow="0" w:firstColumn="1" w:lastColumn="0" w:noHBand="0" w:noVBand="1"/>
      </w:tblPr>
      <w:tblGrid>
        <w:gridCol w:w="1384"/>
        <w:gridCol w:w="1812"/>
        <w:gridCol w:w="1590"/>
        <w:gridCol w:w="1243"/>
        <w:gridCol w:w="1450"/>
        <w:gridCol w:w="1843"/>
        <w:gridCol w:w="1843"/>
        <w:gridCol w:w="2268"/>
        <w:gridCol w:w="2655"/>
      </w:tblGrid>
      <w:tr w:rsidR="00C82BEA" w14:paraId="380E5C8E" w14:textId="77777777" w:rsidTr="00C82BEA">
        <w:trPr>
          <w:trHeight w:val="323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0EB67FCE" w14:textId="77777777" w:rsidR="00C82BEA" w:rsidRDefault="00C82BEA" w:rsidP="00C82BEA">
            <w:pPr>
              <w:rPr>
                <w:b/>
              </w:rPr>
            </w:pPr>
            <w:r>
              <w:rPr>
                <w:b/>
              </w:rPr>
              <w:t>Tedavinin hedefi</w:t>
            </w:r>
          </w:p>
          <w:p w14:paraId="0A51CC05" w14:textId="77777777" w:rsidR="00C82BEA" w:rsidRPr="0011003B" w:rsidRDefault="00C82BEA" w:rsidP="00C82BEA">
            <w:pPr>
              <w:rPr>
                <w:sz w:val="18"/>
              </w:rPr>
            </w:pPr>
            <w:r w:rsidRPr="003A6DEB">
              <w:rPr>
                <w:b/>
                <w:sz w:val="18"/>
              </w:rPr>
              <w:t>c :</w:t>
            </w:r>
            <w:r w:rsidRPr="0011003B">
              <w:rPr>
                <w:b/>
                <w:sz w:val="18"/>
              </w:rPr>
              <w:t xml:space="preserve"> </w:t>
            </w:r>
            <w:r w:rsidRPr="0011003B">
              <w:rPr>
                <w:sz w:val="18"/>
              </w:rPr>
              <w:t>küratif</w:t>
            </w:r>
          </w:p>
          <w:p w14:paraId="7F0C888C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p</w:t>
            </w:r>
            <w:r w:rsidRPr="0011003B">
              <w:rPr>
                <w:sz w:val="18"/>
              </w:rPr>
              <w:t>: palyatif</w:t>
            </w:r>
          </w:p>
          <w:p w14:paraId="1EDF4D8F" w14:textId="77777777" w:rsidR="00C82BEA" w:rsidRDefault="00C82BEA" w:rsidP="00C82BEA">
            <w:r w:rsidRPr="0011003B">
              <w:rPr>
                <w:b/>
                <w:sz w:val="18"/>
              </w:rPr>
              <w:t>t</w:t>
            </w:r>
            <w:r>
              <w:rPr>
                <w:sz w:val="18"/>
              </w:rPr>
              <w:t>: terminal</w:t>
            </w:r>
          </w:p>
        </w:tc>
        <w:tc>
          <w:tcPr>
            <w:tcW w:w="1812" w:type="dxa"/>
            <w:vMerge w:val="restart"/>
            <w:shd w:val="clear" w:color="auto" w:fill="DBE5F1" w:themeFill="accent1" w:themeFillTint="33"/>
          </w:tcPr>
          <w:p w14:paraId="77AF3399" w14:textId="77777777" w:rsidR="00C82BEA" w:rsidRPr="00F01B3D" w:rsidRDefault="00C82BEA" w:rsidP="00C82BEA">
            <w:pPr>
              <w:rPr>
                <w:b/>
              </w:rPr>
            </w:pPr>
            <w:r>
              <w:rPr>
                <w:b/>
              </w:rPr>
              <w:t>Yatış nedeni</w:t>
            </w:r>
          </w:p>
          <w:p w14:paraId="175B6DD2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1:</w:t>
            </w:r>
            <w:r>
              <w:rPr>
                <w:sz w:val="18"/>
              </w:rPr>
              <w:t xml:space="preserve"> klinik tanı aşaması</w:t>
            </w:r>
          </w:p>
          <w:p w14:paraId="2990C0DF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2:</w:t>
            </w:r>
            <w:r>
              <w:rPr>
                <w:sz w:val="18"/>
              </w:rPr>
              <w:t xml:space="preserve"> </w:t>
            </w:r>
            <w:r w:rsidRPr="0011003B">
              <w:rPr>
                <w:sz w:val="18"/>
              </w:rPr>
              <w:t>tedavi</w:t>
            </w:r>
          </w:p>
          <w:p w14:paraId="3143EB9A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3:</w:t>
            </w:r>
            <w:r>
              <w:rPr>
                <w:sz w:val="18"/>
              </w:rPr>
              <w:t xml:space="preserve"> </w:t>
            </w:r>
            <w:r w:rsidRPr="0011003B">
              <w:rPr>
                <w:sz w:val="18"/>
              </w:rPr>
              <w:t>cerrahi</w:t>
            </w:r>
          </w:p>
          <w:p w14:paraId="15B23C74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4:</w:t>
            </w:r>
            <w:r>
              <w:rPr>
                <w:sz w:val="18"/>
              </w:rPr>
              <w:t xml:space="preserve"> </w:t>
            </w:r>
            <w:r w:rsidRPr="0011003B">
              <w:rPr>
                <w:sz w:val="18"/>
              </w:rPr>
              <w:t>tedavi komplikasyonu</w:t>
            </w:r>
          </w:p>
          <w:p w14:paraId="71C5E8E2" w14:textId="77777777" w:rsidR="00C82BEA" w:rsidRPr="0011003B" w:rsidRDefault="00C82BEA" w:rsidP="00C82BEA">
            <w:pPr>
              <w:rPr>
                <w:sz w:val="18"/>
              </w:rPr>
            </w:pPr>
            <w:r w:rsidRPr="0011003B">
              <w:rPr>
                <w:b/>
                <w:sz w:val="18"/>
              </w:rPr>
              <w:t>5:</w:t>
            </w:r>
            <w:r>
              <w:rPr>
                <w:sz w:val="18"/>
              </w:rPr>
              <w:t xml:space="preserve"> </w:t>
            </w:r>
            <w:r w:rsidRPr="0011003B">
              <w:rPr>
                <w:sz w:val="18"/>
              </w:rPr>
              <w:t>genel durum bozukluğu</w:t>
            </w:r>
          </w:p>
          <w:p w14:paraId="50840F86" w14:textId="77777777" w:rsidR="00C82BEA" w:rsidRDefault="00C82BEA" w:rsidP="00C82BEA"/>
        </w:tc>
        <w:tc>
          <w:tcPr>
            <w:tcW w:w="2833" w:type="dxa"/>
            <w:gridSpan w:val="2"/>
            <w:shd w:val="clear" w:color="auto" w:fill="F2DBDB" w:themeFill="accent2" w:themeFillTint="33"/>
          </w:tcPr>
          <w:p w14:paraId="75547765" w14:textId="77777777" w:rsidR="00C82BEA" w:rsidRDefault="00C82BEA" w:rsidP="00C82BEA">
            <w:r>
              <w:rPr>
                <w:b/>
              </w:rPr>
              <w:t>Kanser Tanısı (primer)</w:t>
            </w:r>
          </w:p>
        </w:tc>
        <w:tc>
          <w:tcPr>
            <w:tcW w:w="1450" w:type="dxa"/>
            <w:vMerge w:val="restart"/>
            <w:shd w:val="clear" w:color="auto" w:fill="EEECE1" w:themeFill="background2"/>
          </w:tcPr>
          <w:p w14:paraId="4475573A" w14:textId="77777777" w:rsidR="00C82BEA" w:rsidRDefault="00C82BEA" w:rsidP="00C82BEA">
            <w:pPr>
              <w:rPr>
                <w:b/>
              </w:rPr>
            </w:pPr>
            <w:r>
              <w:rPr>
                <w:b/>
              </w:rPr>
              <w:t>Tanıdan sonra geçen süre</w:t>
            </w:r>
          </w:p>
          <w:p w14:paraId="64A01785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1: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0-2 ay</w:t>
            </w:r>
          </w:p>
          <w:p w14:paraId="6CB34625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2: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3-5 ay</w:t>
            </w:r>
          </w:p>
          <w:p w14:paraId="3496EACF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3: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6-12 ay</w:t>
            </w:r>
          </w:p>
          <w:p w14:paraId="1CBADA4C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4: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1-2 yıl</w:t>
            </w:r>
          </w:p>
          <w:p w14:paraId="475559F2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5: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2-4 yıl</w:t>
            </w:r>
          </w:p>
          <w:p w14:paraId="30686591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6: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4 yıldan fazla</w:t>
            </w:r>
          </w:p>
          <w:p w14:paraId="300D3E8C" w14:textId="77777777" w:rsidR="00C82BEA" w:rsidRPr="006A2DB2" w:rsidRDefault="00C82BEA" w:rsidP="00C82BEA">
            <w:pPr>
              <w:rPr>
                <w:b/>
              </w:rPr>
            </w:pP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14:paraId="072556A8" w14:textId="77777777" w:rsidR="00C82BEA" w:rsidRDefault="00C82BEA" w:rsidP="00C82BEA">
            <w:pPr>
              <w:rPr>
                <w:b/>
              </w:rPr>
            </w:pPr>
            <w:r>
              <w:rPr>
                <w:b/>
              </w:rPr>
              <w:t>Kanser sınıflaması</w:t>
            </w:r>
          </w:p>
          <w:p w14:paraId="3E7A1DAF" w14:textId="77777777" w:rsidR="00C82BEA" w:rsidRPr="002B2016" w:rsidRDefault="00C82BEA" w:rsidP="00C82B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1:</w:t>
            </w:r>
            <w:r w:rsidRPr="002B2016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 w:rsidRPr="002B2016">
              <w:rPr>
                <w:sz w:val="18"/>
              </w:rPr>
              <w:t>arsinoma in situ</w:t>
            </w:r>
          </w:p>
          <w:p w14:paraId="6DD19452" w14:textId="77777777" w:rsidR="00C82BEA" w:rsidRPr="002B2016" w:rsidRDefault="00C82BEA" w:rsidP="00C82BE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2: </w:t>
            </w:r>
            <w:r>
              <w:rPr>
                <w:sz w:val="18"/>
              </w:rPr>
              <w:t>L</w:t>
            </w:r>
            <w:r w:rsidRPr="002B2016">
              <w:rPr>
                <w:sz w:val="18"/>
              </w:rPr>
              <w:t>okalize</w:t>
            </w:r>
          </w:p>
          <w:p w14:paraId="1C33EE26" w14:textId="77777777" w:rsidR="00C82BEA" w:rsidRPr="002B2016" w:rsidRDefault="00C82BEA" w:rsidP="00C82BEA">
            <w:pPr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 w:rsidRPr="002B2016"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L</w:t>
            </w:r>
            <w:r w:rsidRPr="002B2016">
              <w:rPr>
                <w:sz w:val="18"/>
              </w:rPr>
              <w:t>okal yayılım erken dönem</w:t>
            </w:r>
          </w:p>
          <w:p w14:paraId="0F43F210" w14:textId="77777777" w:rsidR="00C82BEA" w:rsidRPr="002B2016" w:rsidRDefault="00C82BEA" w:rsidP="00C82BEA">
            <w:pPr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  <w:r w:rsidRPr="002B2016"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Lo</w:t>
            </w:r>
            <w:r w:rsidRPr="002B2016">
              <w:rPr>
                <w:sz w:val="18"/>
              </w:rPr>
              <w:t>kal yayılım geç dönem</w:t>
            </w:r>
          </w:p>
          <w:p w14:paraId="3CAA0383" w14:textId="77777777" w:rsidR="00C82BEA" w:rsidRDefault="00C82BEA" w:rsidP="00C82BEA">
            <w:pPr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Pr="002B2016">
              <w:rPr>
                <w:b/>
                <w:sz w:val="18"/>
              </w:rPr>
              <w:t xml:space="preserve">: </w:t>
            </w:r>
            <w:r>
              <w:rPr>
                <w:sz w:val="18"/>
              </w:rPr>
              <w:t>Me</w:t>
            </w:r>
            <w:r w:rsidRPr="002B2016">
              <w:rPr>
                <w:sz w:val="18"/>
              </w:rPr>
              <w:t>tasta</w:t>
            </w:r>
            <w:r>
              <w:rPr>
                <w:sz w:val="18"/>
              </w:rPr>
              <w:t>z</w:t>
            </w:r>
          </w:p>
          <w:p w14:paraId="61559F2A" w14:textId="6807D926" w:rsidR="00C82BEA" w:rsidRPr="002B2016" w:rsidRDefault="002E6E75" w:rsidP="00C82BEA">
            <w:pPr>
              <w:rPr>
                <w:b/>
              </w:rPr>
            </w:pPr>
            <w:r w:rsidRPr="002E6E75">
              <w:rPr>
                <w:b/>
                <w:sz w:val="18"/>
              </w:rPr>
              <w:t>6:</w:t>
            </w:r>
            <w:r w:rsidR="00C82BEA">
              <w:rPr>
                <w:sz w:val="18"/>
              </w:rPr>
              <w:t xml:space="preserve"> Hematolojik maligniteler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14:paraId="2CC801A6" w14:textId="77777777" w:rsidR="00C82BEA" w:rsidRPr="00D2314F" w:rsidRDefault="00C82BEA" w:rsidP="00C82BEA">
            <w:pPr>
              <w:rPr>
                <w:b/>
              </w:rPr>
            </w:pPr>
            <w:r>
              <w:rPr>
                <w:b/>
              </w:rPr>
              <w:t>İlk tedaviden sonra geçen süre</w:t>
            </w:r>
          </w:p>
          <w:p w14:paraId="0FF40CA8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1:</w:t>
            </w:r>
            <w:r>
              <w:rPr>
                <w:sz w:val="16"/>
              </w:rPr>
              <w:t xml:space="preserve"> H</w:t>
            </w:r>
            <w:r w:rsidRPr="002B2016">
              <w:rPr>
                <w:sz w:val="16"/>
              </w:rPr>
              <w:t>iç tedavi</w:t>
            </w:r>
            <w:r>
              <w:rPr>
                <w:sz w:val="16"/>
              </w:rPr>
              <w:t xml:space="preserve"> almadı</w:t>
            </w:r>
          </w:p>
          <w:p w14:paraId="20964A39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2:</w:t>
            </w:r>
            <w:r>
              <w:rPr>
                <w:sz w:val="16"/>
              </w:rPr>
              <w:t xml:space="preserve"> T</w:t>
            </w:r>
            <w:r w:rsidRPr="002B2016">
              <w:rPr>
                <w:sz w:val="16"/>
              </w:rPr>
              <w:t>ümör tanı/sınıflama aşamasında</w:t>
            </w:r>
          </w:p>
          <w:p w14:paraId="40AA213B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3:</w:t>
            </w:r>
            <w:r w:rsidRPr="002B2016">
              <w:rPr>
                <w:sz w:val="16"/>
              </w:rPr>
              <w:t xml:space="preserve"> 0-2 ay</w:t>
            </w:r>
          </w:p>
          <w:p w14:paraId="59C9BAEF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 xml:space="preserve">4: </w:t>
            </w:r>
            <w:r w:rsidRPr="002B2016">
              <w:rPr>
                <w:sz w:val="16"/>
              </w:rPr>
              <w:t>3-5 ay</w:t>
            </w:r>
          </w:p>
          <w:p w14:paraId="2B154F3F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5:</w:t>
            </w:r>
            <w:r w:rsidRPr="002B2016">
              <w:rPr>
                <w:sz w:val="16"/>
              </w:rPr>
              <w:t xml:space="preserve"> 6-12 ay </w:t>
            </w:r>
          </w:p>
          <w:p w14:paraId="6B8DF75B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6:</w:t>
            </w:r>
            <w:r w:rsidRPr="002B2016">
              <w:rPr>
                <w:sz w:val="16"/>
              </w:rPr>
              <w:t xml:space="preserve"> 1-2 yıl</w:t>
            </w:r>
          </w:p>
          <w:p w14:paraId="4057453C" w14:textId="77777777" w:rsidR="00C82BEA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7:</w:t>
            </w:r>
            <w:r>
              <w:rPr>
                <w:b/>
                <w:sz w:val="16"/>
              </w:rPr>
              <w:t xml:space="preserve"> </w:t>
            </w:r>
            <w:r w:rsidRPr="002B2016">
              <w:rPr>
                <w:sz w:val="16"/>
              </w:rPr>
              <w:t>2-4 yıl</w:t>
            </w:r>
          </w:p>
          <w:p w14:paraId="6F07ED47" w14:textId="77777777" w:rsidR="00C82BEA" w:rsidRPr="002B2016" w:rsidRDefault="00C82BEA" w:rsidP="00C82BEA">
            <w:pPr>
              <w:rPr>
                <w:sz w:val="16"/>
                <w:szCs w:val="16"/>
              </w:rPr>
            </w:pPr>
            <w:r w:rsidRPr="002B2016">
              <w:rPr>
                <w:b/>
                <w:sz w:val="16"/>
                <w:szCs w:val="16"/>
              </w:rPr>
              <w:t>8</w:t>
            </w:r>
            <w:r w:rsidRPr="002B2016">
              <w:rPr>
                <w:sz w:val="16"/>
                <w:szCs w:val="16"/>
              </w:rPr>
              <w:t>: 4 yıldan fazla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</w:tcPr>
          <w:p w14:paraId="1E26BEDF" w14:textId="77777777" w:rsidR="00C82BEA" w:rsidRPr="002B2016" w:rsidRDefault="00C82BEA" w:rsidP="00C82BEA">
            <w:pPr>
              <w:rPr>
                <w:b/>
              </w:rPr>
            </w:pPr>
            <w:r w:rsidRPr="002B2016">
              <w:rPr>
                <w:b/>
              </w:rPr>
              <w:t>Tedavinin aşaması</w:t>
            </w:r>
          </w:p>
          <w:p w14:paraId="4F753113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1:</w:t>
            </w:r>
            <w:r w:rsidRPr="002B2016">
              <w:rPr>
                <w:sz w:val="16"/>
              </w:rPr>
              <w:t xml:space="preserve"> </w:t>
            </w:r>
            <w:r>
              <w:rPr>
                <w:sz w:val="16"/>
              </w:rPr>
              <w:t>Tanı</w:t>
            </w:r>
          </w:p>
          <w:p w14:paraId="5DE88B5B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2:</w:t>
            </w:r>
            <w:r w:rsidRPr="002B2016">
              <w:rPr>
                <w:sz w:val="16"/>
              </w:rPr>
              <w:t xml:space="preserve"> </w:t>
            </w:r>
            <w:r>
              <w:rPr>
                <w:sz w:val="16"/>
              </w:rPr>
              <w:t>İlk kemoterapi</w:t>
            </w:r>
            <w:r w:rsidRPr="002B2016">
              <w:rPr>
                <w:sz w:val="16"/>
              </w:rPr>
              <w:t xml:space="preserve"> </w:t>
            </w:r>
          </w:p>
          <w:p w14:paraId="3D36F9A6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3:</w:t>
            </w:r>
            <w:r w:rsidRPr="002B2016">
              <w:rPr>
                <w:sz w:val="16"/>
              </w:rPr>
              <w:t xml:space="preserve"> </w:t>
            </w:r>
            <w:r>
              <w:rPr>
                <w:sz w:val="16"/>
              </w:rPr>
              <w:t>Daha sonraki kemoterapiler</w:t>
            </w:r>
          </w:p>
          <w:p w14:paraId="01143C1C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 xml:space="preserve">4: </w:t>
            </w:r>
            <w:r>
              <w:rPr>
                <w:sz w:val="16"/>
              </w:rPr>
              <w:t>Radyoterapi</w:t>
            </w:r>
          </w:p>
          <w:p w14:paraId="0052B9BE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5:</w:t>
            </w:r>
            <w:r w:rsidRPr="002B2016">
              <w:rPr>
                <w:sz w:val="16"/>
              </w:rPr>
              <w:t xml:space="preserve"> </w:t>
            </w:r>
            <w:r>
              <w:rPr>
                <w:sz w:val="16"/>
              </w:rPr>
              <w:t>Tümör hedefli tedavi</w:t>
            </w:r>
            <w:r w:rsidRPr="002B2016">
              <w:rPr>
                <w:sz w:val="16"/>
              </w:rPr>
              <w:t xml:space="preserve"> </w:t>
            </w:r>
          </w:p>
          <w:p w14:paraId="00AC7104" w14:textId="77777777" w:rsidR="00C82BEA" w:rsidRPr="002B2016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6:</w:t>
            </w:r>
            <w:r w:rsidRPr="002B2016">
              <w:rPr>
                <w:sz w:val="16"/>
              </w:rPr>
              <w:t xml:space="preserve"> </w:t>
            </w:r>
            <w:r>
              <w:rPr>
                <w:sz w:val="16"/>
              </w:rPr>
              <w:t>Hormon tedavisi</w:t>
            </w:r>
          </w:p>
          <w:p w14:paraId="72784DE6" w14:textId="77777777" w:rsidR="00C82BEA" w:rsidRDefault="00C82BEA" w:rsidP="00C82BEA">
            <w:pPr>
              <w:rPr>
                <w:sz w:val="16"/>
              </w:rPr>
            </w:pPr>
            <w:r w:rsidRPr="002B2016">
              <w:rPr>
                <w:b/>
                <w:sz w:val="16"/>
              </w:rPr>
              <w:t>7: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Palyatif</w:t>
            </w:r>
          </w:p>
          <w:p w14:paraId="0C5161C6" w14:textId="77777777" w:rsidR="00C82BEA" w:rsidRDefault="00C82BEA" w:rsidP="00C82BEA">
            <w:pPr>
              <w:rPr>
                <w:sz w:val="16"/>
                <w:szCs w:val="16"/>
              </w:rPr>
            </w:pPr>
            <w:r w:rsidRPr="002B2016">
              <w:rPr>
                <w:b/>
                <w:sz w:val="16"/>
                <w:szCs w:val="16"/>
              </w:rPr>
              <w:t>8</w:t>
            </w:r>
            <w:r w:rsidRPr="002B20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Kansere bağlı lokal komplikasyonların tedavisi</w:t>
            </w:r>
          </w:p>
          <w:p w14:paraId="2920972A" w14:textId="77777777" w:rsidR="00C82BEA" w:rsidRDefault="00C82BEA" w:rsidP="00C82BEA">
            <w:r w:rsidRPr="00954E86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 Tümöre bağlı sistemik komplikasyonların tedavisi</w:t>
            </w:r>
          </w:p>
        </w:tc>
        <w:tc>
          <w:tcPr>
            <w:tcW w:w="2655" w:type="dxa"/>
            <w:vMerge w:val="restart"/>
            <w:shd w:val="clear" w:color="auto" w:fill="E5DFEC" w:themeFill="accent4" w:themeFillTint="33"/>
          </w:tcPr>
          <w:p w14:paraId="6253DC81" w14:textId="77777777" w:rsidR="00C82BEA" w:rsidRPr="00AE2DAD" w:rsidRDefault="00C82BEA" w:rsidP="00C82BEA">
            <w:pPr>
              <w:rPr>
                <w:b/>
              </w:rPr>
            </w:pPr>
            <w:r w:rsidRPr="00AE2DAD">
              <w:rPr>
                <w:b/>
              </w:rPr>
              <w:t>Nütri</w:t>
            </w:r>
            <w:r>
              <w:rPr>
                <w:b/>
              </w:rPr>
              <w:t>s</w:t>
            </w:r>
            <w:r w:rsidRPr="00AE2DAD">
              <w:rPr>
                <w:b/>
              </w:rPr>
              <w:t>yon tedavisi</w:t>
            </w:r>
          </w:p>
          <w:p w14:paraId="463F2E2F" w14:textId="77777777" w:rsidR="00C82BEA" w:rsidRPr="00954E86" w:rsidRDefault="00C82BEA" w:rsidP="00C82BEA">
            <w:pPr>
              <w:rPr>
                <w:sz w:val="16"/>
                <w:szCs w:val="16"/>
              </w:rPr>
            </w:pPr>
            <w:r w:rsidRPr="00954E86">
              <w:rPr>
                <w:b/>
                <w:sz w:val="16"/>
                <w:szCs w:val="16"/>
              </w:rPr>
              <w:t>1:</w:t>
            </w:r>
            <w:r>
              <w:rPr>
                <w:sz w:val="16"/>
                <w:szCs w:val="16"/>
              </w:rPr>
              <w:t xml:space="preserve"> Ö</w:t>
            </w:r>
            <w:r w:rsidRPr="00954E86">
              <w:rPr>
                <w:sz w:val="16"/>
                <w:szCs w:val="16"/>
              </w:rPr>
              <w:t>zel diyet yok</w:t>
            </w:r>
          </w:p>
          <w:p w14:paraId="00DB9B71" w14:textId="77777777" w:rsidR="00C82BEA" w:rsidRPr="00954E86" w:rsidRDefault="00C82BEA" w:rsidP="00C82BEA">
            <w:pPr>
              <w:rPr>
                <w:sz w:val="16"/>
                <w:szCs w:val="16"/>
              </w:rPr>
            </w:pPr>
            <w:r w:rsidRPr="00954E86">
              <w:rPr>
                <w:b/>
                <w:sz w:val="16"/>
                <w:szCs w:val="16"/>
              </w:rPr>
              <w:t>2: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</w:t>
            </w:r>
            <w:r w:rsidRPr="00954E86">
              <w:rPr>
                <w:sz w:val="16"/>
                <w:szCs w:val="16"/>
              </w:rPr>
              <w:t xml:space="preserve">reysel diyet planı </w:t>
            </w:r>
          </w:p>
          <w:p w14:paraId="03E6F3C7" w14:textId="77777777" w:rsidR="00C82BEA" w:rsidRPr="00954E86" w:rsidRDefault="00C82BEA" w:rsidP="00C82BEA">
            <w:pPr>
              <w:rPr>
                <w:sz w:val="16"/>
                <w:szCs w:val="16"/>
              </w:rPr>
            </w:pPr>
            <w:r w:rsidRPr="00954E86">
              <w:rPr>
                <w:b/>
                <w:sz w:val="16"/>
                <w:szCs w:val="16"/>
              </w:rPr>
              <w:t>3: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954E86">
              <w:rPr>
                <w:sz w:val="16"/>
                <w:szCs w:val="16"/>
              </w:rPr>
              <w:t>ral beslenme solüsyonları</w:t>
            </w:r>
          </w:p>
          <w:p w14:paraId="4E22D5D6" w14:textId="77777777" w:rsidR="00C82BEA" w:rsidRPr="00954E86" w:rsidRDefault="00C82BEA" w:rsidP="00C82B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</w:t>
            </w:r>
            <w:r w:rsidRPr="00954E86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954E86">
              <w:rPr>
                <w:sz w:val="16"/>
                <w:szCs w:val="16"/>
              </w:rPr>
              <w:t>otal parenteral nütrisyon</w:t>
            </w:r>
          </w:p>
          <w:p w14:paraId="29724F17" w14:textId="77777777" w:rsidR="00C82BEA" w:rsidRPr="00954E86" w:rsidRDefault="00C82BEA" w:rsidP="00C82BEA">
            <w:pPr>
              <w:rPr>
                <w:sz w:val="16"/>
                <w:szCs w:val="16"/>
              </w:rPr>
            </w:pPr>
            <w:r w:rsidRPr="00954E8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</w:t>
            </w:r>
            <w:r w:rsidRPr="00954E86">
              <w:rPr>
                <w:sz w:val="16"/>
                <w:szCs w:val="16"/>
              </w:rPr>
              <w:t>eriferik prenteral nütrisyon</w:t>
            </w:r>
          </w:p>
          <w:p w14:paraId="2150DF81" w14:textId="4E03417E" w:rsidR="00C82BEA" w:rsidRPr="00954E86" w:rsidRDefault="00C82BEA" w:rsidP="00C82BEA">
            <w:pPr>
              <w:rPr>
                <w:b/>
                <w:sz w:val="16"/>
                <w:szCs w:val="16"/>
              </w:rPr>
            </w:pPr>
            <w:r w:rsidRPr="00954E86">
              <w:rPr>
                <w:b/>
                <w:sz w:val="16"/>
                <w:szCs w:val="16"/>
              </w:rPr>
              <w:t xml:space="preserve">6: </w:t>
            </w:r>
            <w:r w:rsidRPr="00BC4B75">
              <w:rPr>
                <w:sz w:val="16"/>
                <w:szCs w:val="16"/>
              </w:rPr>
              <w:t xml:space="preserve">Tüple beslenme </w:t>
            </w:r>
            <w:r w:rsidR="0059279D">
              <w:rPr>
                <w:sz w:val="16"/>
                <w:szCs w:val="16"/>
              </w:rPr>
              <w:t>(TB)</w:t>
            </w:r>
            <w:r w:rsidRPr="00BC4B75"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954E86">
              <w:rPr>
                <w:sz w:val="16"/>
                <w:szCs w:val="16"/>
              </w:rPr>
              <w:t>azogastrik</w:t>
            </w:r>
          </w:p>
          <w:p w14:paraId="369B098B" w14:textId="53F239F2" w:rsidR="00C82BEA" w:rsidRPr="00954E86" w:rsidRDefault="00C82BEA" w:rsidP="00C82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54E86">
              <w:rPr>
                <w:b/>
                <w:sz w:val="16"/>
                <w:szCs w:val="16"/>
              </w:rPr>
              <w:t xml:space="preserve">: </w:t>
            </w:r>
            <w:r w:rsidR="0059279D">
              <w:rPr>
                <w:sz w:val="16"/>
                <w:szCs w:val="16"/>
              </w:rPr>
              <w:t>TB</w:t>
            </w:r>
            <w:r w:rsidRPr="00BC4B75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954E86">
              <w:rPr>
                <w:sz w:val="16"/>
                <w:szCs w:val="16"/>
              </w:rPr>
              <w:t xml:space="preserve">azojejunal </w:t>
            </w:r>
          </w:p>
          <w:p w14:paraId="74C9DD61" w14:textId="2AF66755" w:rsidR="00C82BEA" w:rsidRPr="00954E86" w:rsidRDefault="00C82BEA" w:rsidP="00C82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8: </w:t>
            </w:r>
            <w:r w:rsidR="0059279D">
              <w:rPr>
                <w:sz w:val="16"/>
                <w:szCs w:val="16"/>
              </w:rPr>
              <w:t>TB</w:t>
            </w:r>
            <w:r w:rsidRPr="00BC4B75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PEG</w:t>
            </w:r>
          </w:p>
          <w:p w14:paraId="7F3EC1CE" w14:textId="62B54FB5" w:rsidR="00C82BEA" w:rsidRPr="00954E86" w:rsidRDefault="00C82BEA" w:rsidP="00C82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 </w:t>
            </w:r>
            <w:r w:rsidR="0059279D">
              <w:rPr>
                <w:sz w:val="16"/>
                <w:szCs w:val="16"/>
              </w:rPr>
              <w:t xml:space="preserve"> TB </w:t>
            </w:r>
            <w:r w:rsidRPr="00BC4B75"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PEJ</w:t>
            </w:r>
          </w:p>
          <w:p w14:paraId="259DE783" w14:textId="60BFB8E1" w:rsidR="00C82BEA" w:rsidRPr="00954E86" w:rsidRDefault="00C82BEA" w:rsidP="00C82B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 </w:t>
            </w:r>
            <w:r>
              <w:rPr>
                <w:sz w:val="16"/>
                <w:szCs w:val="16"/>
              </w:rPr>
              <w:t>TB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C</w:t>
            </w:r>
            <w:r w:rsidRPr="00954E86">
              <w:rPr>
                <w:sz w:val="16"/>
                <w:szCs w:val="16"/>
              </w:rPr>
              <w:t>errahi gastrostomi</w:t>
            </w:r>
          </w:p>
          <w:p w14:paraId="35C740D1" w14:textId="77777777" w:rsidR="00C82BEA" w:rsidRPr="002D558A" w:rsidRDefault="00C82BEA" w:rsidP="00C82B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11: </w:t>
            </w:r>
            <w:r w:rsidRPr="00BC4B7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B - C</w:t>
            </w:r>
            <w:r w:rsidRPr="00954E86">
              <w:rPr>
                <w:sz w:val="16"/>
                <w:szCs w:val="16"/>
              </w:rPr>
              <w:t>errahi jejunostom</w:t>
            </w:r>
            <w:r>
              <w:rPr>
                <w:sz w:val="16"/>
                <w:szCs w:val="16"/>
              </w:rPr>
              <w:t>i</w:t>
            </w:r>
          </w:p>
        </w:tc>
      </w:tr>
      <w:tr w:rsidR="00C82BEA" w14:paraId="1AA58628" w14:textId="77777777" w:rsidTr="00C82BEA">
        <w:trPr>
          <w:trHeight w:val="1075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1A018A21" w14:textId="77777777" w:rsidR="00C82BEA" w:rsidRDefault="00C82BEA" w:rsidP="00C82BEA">
            <w:pPr>
              <w:rPr>
                <w:b/>
              </w:rPr>
            </w:pPr>
          </w:p>
        </w:tc>
        <w:tc>
          <w:tcPr>
            <w:tcW w:w="1812" w:type="dxa"/>
            <w:vMerge/>
            <w:shd w:val="clear" w:color="auto" w:fill="DBE5F1" w:themeFill="accent1" w:themeFillTint="33"/>
          </w:tcPr>
          <w:p w14:paraId="481CE5F6" w14:textId="77777777" w:rsidR="00C82BEA" w:rsidRDefault="00C82BEA" w:rsidP="00C82BEA">
            <w:pPr>
              <w:rPr>
                <w:b/>
              </w:rPr>
            </w:pPr>
          </w:p>
        </w:tc>
        <w:tc>
          <w:tcPr>
            <w:tcW w:w="1590" w:type="dxa"/>
            <w:vMerge w:val="restart"/>
            <w:shd w:val="clear" w:color="auto" w:fill="F2DBDB" w:themeFill="accent2" w:themeFillTint="33"/>
          </w:tcPr>
          <w:p w14:paraId="17AEDD45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1: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Meme</w:t>
            </w:r>
          </w:p>
          <w:p w14:paraId="2A6B5DCF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2: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Akciğer</w:t>
            </w:r>
          </w:p>
          <w:p w14:paraId="73FA9B73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3: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Deri</w:t>
            </w:r>
          </w:p>
          <w:p w14:paraId="702A6F07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4: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Prostat</w:t>
            </w:r>
          </w:p>
          <w:p w14:paraId="26F2613F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5: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Böbrek mesane</w:t>
            </w:r>
          </w:p>
          <w:p w14:paraId="3B89718C" w14:textId="77777777" w:rsidR="00C82BEA" w:rsidRPr="006A2DB2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6: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Genital Sistem</w:t>
            </w:r>
          </w:p>
          <w:p w14:paraId="22D5E286" w14:textId="77777777" w:rsidR="00C82BEA" w:rsidRDefault="00C82BEA" w:rsidP="00C82BEA">
            <w:pPr>
              <w:rPr>
                <w:sz w:val="18"/>
              </w:rPr>
            </w:pPr>
            <w:r w:rsidRPr="006A2DB2">
              <w:rPr>
                <w:b/>
                <w:sz w:val="18"/>
              </w:rPr>
              <w:t>7:</w:t>
            </w:r>
            <w:r w:rsidRPr="006A2DB2">
              <w:rPr>
                <w:sz w:val="18"/>
              </w:rPr>
              <w:t xml:space="preserve"> </w:t>
            </w:r>
            <w:r>
              <w:rPr>
                <w:sz w:val="18"/>
              </w:rPr>
              <w:t>Mide / özefagus</w:t>
            </w:r>
          </w:p>
          <w:p w14:paraId="02600048" w14:textId="77777777" w:rsidR="00C82BEA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8:</w:t>
            </w:r>
            <w:r>
              <w:rPr>
                <w:sz w:val="18"/>
              </w:rPr>
              <w:t xml:space="preserve"> Pankreas</w:t>
            </w:r>
          </w:p>
          <w:p w14:paraId="37F77637" w14:textId="77777777" w:rsidR="00C82BEA" w:rsidRPr="0011003B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Kolon, rektum</w:t>
            </w:r>
          </w:p>
        </w:tc>
        <w:tc>
          <w:tcPr>
            <w:tcW w:w="1243" w:type="dxa"/>
            <w:vMerge w:val="restart"/>
            <w:shd w:val="clear" w:color="auto" w:fill="F2DBDB" w:themeFill="accent2" w:themeFillTint="33"/>
          </w:tcPr>
          <w:p w14:paraId="2B7EEE55" w14:textId="77777777" w:rsidR="00C82BEA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 xml:space="preserve">10: </w:t>
            </w:r>
            <w:r>
              <w:rPr>
                <w:sz w:val="18"/>
              </w:rPr>
              <w:t>Karaciğer</w:t>
            </w:r>
            <w:r w:rsidRPr="006B706B">
              <w:rPr>
                <w:sz w:val="18"/>
              </w:rPr>
              <w:t xml:space="preserve"> </w:t>
            </w:r>
          </w:p>
          <w:p w14:paraId="3F89EEE6" w14:textId="77777777" w:rsidR="00C82BEA" w:rsidRPr="006B706B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11: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 w:rsidRPr="006B706B">
              <w:rPr>
                <w:sz w:val="18"/>
              </w:rPr>
              <w:t>ösemi</w:t>
            </w:r>
          </w:p>
          <w:p w14:paraId="299EB3FD" w14:textId="77777777" w:rsidR="00C82BEA" w:rsidRPr="006B706B" w:rsidRDefault="00C82BEA" w:rsidP="00C82B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12: </w:t>
            </w:r>
            <w:r>
              <w:rPr>
                <w:sz w:val="18"/>
              </w:rPr>
              <w:t>L</w:t>
            </w:r>
            <w:r w:rsidRPr="006B706B">
              <w:rPr>
                <w:sz w:val="18"/>
              </w:rPr>
              <w:t>enfoma</w:t>
            </w:r>
          </w:p>
          <w:p w14:paraId="486BC0DC" w14:textId="77777777" w:rsidR="00C82BEA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13</w:t>
            </w:r>
            <w:r>
              <w:rPr>
                <w:sz w:val="18"/>
              </w:rPr>
              <w:t xml:space="preserve">: </w:t>
            </w:r>
            <w:r w:rsidRPr="006B706B">
              <w:rPr>
                <w:sz w:val="18"/>
              </w:rPr>
              <w:t xml:space="preserve"> KBB</w:t>
            </w:r>
          </w:p>
          <w:p w14:paraId="68D28A7E" w14:textId="77777777" w:rsidR="00C82BEA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14:</w:t>
            </w:r>
            <w:r>
              <w:rPr>
                <w:sz w:val="18"/>
              </w:rPr>
              <w:t xml:space="preserve"> Sarkom </w:t>
            </w:r>
          </w:p>
          <w:p w14:paraId="7017E40E" w14:textId="77777777" w:rsidR="00C82BEA" w:rsidRDefault="00C82BEA" w:rsidP="00C82BEA">
            <w:pPr>
              <w:rPr>
                <w:sz w:val="18"/>
              </w:rPr>
            </w:pPr>
            <w:r w:rsidRPr="006B706B">
              <w:rPr>
                <w:b/>
                <w:sz w:val="18"/>
              </w:rPr>
              <w:t>16:</w:t>
            </w:r>
            <w:r>
              <w:rPr>
                <w:sz w:val="18"/>
              </w:rPr>
              <w:t xml:space="preserve"> Beyin</w:t>
            </w:r>
          </w:p>
          <w:p w14:paraId="5F94D695" w14:textId="77777777" w:rsidR="00C82BEA" w:rsidRPr="006B706B" w:rsidRDefault="00C82BEA" w:rsidP="00C82BEA">
            <w:r w:rsidRPr="006B706B">
              <w:rPr>
                <w:b/>
                <w:sz w:val="18"/>
              </w:rPr>
              <w:t>17:</w:t>
            </w:r>
            <w:r>
              <w:rPr>
                <w:sz w:val="18"/>
              </w:rPr>
              <w:t xml:space="preserve"> D</w:t>
            </w:r>
            <w:r w:rsidRPr="006B706B">
              <w:rPr>
                <w:sz w:val="18"/>
              </w:rPr>
              <w:t>iğer</w:t>
            </w:r>
          </w:p>
        </w:tc>
        <w:tc>
          <w:tcPr>
            <w:tcW w:w="1450" w:type="dxa"/>
            <w:vMerge/>
            <w:shd w:val="clear" w:color="auto" w:fill="EEECE1" w:themeFill="background2"/>
          </w:tcPr>
          <w:p w14:paraId="6BF908BD" w14:textId="77777777" w:rsidR="00C82BEA" w:rsidRPr="006A2DB2" w:rsidRDefault="00C82BEA" w:rsidP="00C82BEA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14:paraId="4BD1291B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14:paraId="3222C0C2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14:paraId="7A49A50B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</w:tcPr>
          <w:p w14:paraId="764D9DA4" w14:textId="77777777" w:rsidR="00C82BEA" w:rsidRPr="00D2314F" w:rsidRDefault="00C82BEA" w:rsidP="00C82BEA">
            <w:pPr>
              <w:rPr>
                <w:b/>
              </w:rPr>
            </w:pPr>
          </w:p>
        </w:tc>
      </w:tr>
      <w:tr w:rsidR="00C82BEA" w14:paraId="0E6B2F8A" w14:textId="77777777" w:rsidTr="00C82BEA">
        <w:trPr>
          <w:trHeight w:val="930"/>
        </w:trPr>
        <w:tc>
          <w:tcPr>
            <w:tcW w:w="1384" w:type="dxa"/>
            <w:shd w:val="clear" w:color="auto" w:fill="EAF1DD" w:themeFill="accent3" w:themeFillTint="33"/>
          </w:tcPr>
          <w:p w14:paraId="5B185D75" w14:textId="77777777" w:rsidR="00C82BEA" w:rsidRPr="003A6DEB" w:rsidRDefault="00C82BEA" w:rsidP="00C82BEA">
            <w:pPr>
              <w:rPr>
                <w:b/>
                <w:sz w:val="20"/>
              </w:rPr>
            </w:pPr>
            <w:r w:rsidRPr="003A6DEB">
              <w:rPr>
                <w:b/>
                <w:sz w:val="20"/>
              </w:rPr>
              <w:t>Enfeksiyon</w:t>
            </w:r>
            <w:r w:rsidRPr="0059279D">
              <w:rPr>
                <w:b/>
                <w:sz w:val="32"/>
              </w:rPr>
              <w:t>*</w:t>
            </w:r>
          </w:p>
          <w:p w14:paraId="50C642CB" w14:textId="77777777" w:rsidR="00C82BEA" w:rsidRPr="009000C2" w:rsidRDefault="00C82BEA" w:rsidP="00C82BEA">
            <w:pPr>
              <w:rPr>
                <w:sz w:val="18"/>
              </w:rPr>
            </w:pPr>
            <w:r w:rsidRPr="009000C2">
              <w:rPr>
                <w:b/>
                <w:sz w:val="18"/>
              </w:rPr>
              <w:t>1:</w:t>
            </w:r>
            <w:r w:rsidRPr="009000C2">
              <w:rPr>
                <w:sz w:val="18"/>
              </w:rPr>
              <w:t xml:space="preserve"> yok</w:t>
            </w:r>
          </w:p>
          <w:p w14:paraId="60FD5829" w14:textId="77777777" w:rsidR="00C82BEA" w:rsidRPr="009000C2" w:rsidRDefault="00C82BEA" w:rsidP="00C82BEA">
            <w:pPr>
              <w:rPr>
                <w:sz w:val="18"/>
              </w:rPr>
            </w:pPr>
            <w:r w:rsidRPr="009000C2">
              <w:rPr>
                <w:b/>
                <w:sz w:val="18"/>
              </w:rPr>
              <w:t>2:</w:t>
            </w:r>
            <w:r w:rsidRPr="009000C2">
              <w:rPr>
                <w:sz w:val="18"/>
              </w:rPr>
              <w:t xml:space="preserve"> lokal</w:t>
            </w:r>
          </w:p>
          <w:p w14:paraId="722C04BE" w14:textId="77777777" w:rsidR="00C82BEA" w:rsidRPr="003A6DEB" w:rsidRDefault="00C82BEA" w:rsidP="00C82BEA">
            <w:pPr>
              <w:rPr>
                <w:sz w:val="16"/>
              </w:rPr>
            </w:pPr>
            <w:r w:rsidRPr="009000C2">
              <w:rPr>
                <w:b/>
                <w:sz w:val="18"/>
              </w:rPr>
              <w:t>3:</w:t>
            </w:r>
            <w:r w:rsidRPr="009000C2">
              <w:rPr>
                <w:sz w:val="18"/>
              </w:rPr>
              <w:t xml:space="preserve"> jeneralize</w:t>
            </w:r>
          </w:p>
        </w:tc>
        <w:tc>
          <w:tcPr>
            <w:tcW w:w="1812" w:type="dxa"/>
            <w:vMerge/>
            <w:shd w:val="clear" w:color="auto" w:fill="DBE5F1" w:themeFill="accent1" w:themeFillTint="33"/>
          </w:tcPr>
          <w:p w14:paraId="1DBEE3CA" w14:textId="77777777" w:rsidR="00C82BEA" w:rsidRDefault="00C82BEA" w:rsidP="00C82BEA">
            <w:pPr>
              <w:rPr>
                <w:b/>
              </w:rPr>
            </w:pPr>
          </w:p>
        </w:tc>
        <w:tc>
          <w:tcPr>
            <w:tcW w:w="1590" w:type="dxa"/>
            <w:vMerge/>
            <w:shd w:val="clear" w:color="auto" w:fill="F2DBDB" w:themeFill="accent2" w:themeFillTint="33"/>
          </w:tcPr>
          <w:p w14:paraId="3F356C1D" w14:textId="77777777" w:rsidR="00C82BEA" w:rsidRPr="006A2DB2" w:rsidRDefault="00C82BEA" w:rsidP="00C82BEA">
            <w:pPr>
              <w:rPr>
                <w:b/>
                <w:sz w:val="18"/>
              </w:rPr>
            </w:pPr>
          </w:p>
        </w:tc>
        <w:tc>
          <w:tcPr>
            <w:tcW w:w="1243" w:type="dxa"/>
            <w:vMerge/>
            <w:shd w:val="clear" w:color="auto" w:fill="F2DBDB" w:themeFill="accent2" w:themeFillTint="33"/>
          </w:tcPr>
          <w:p w14:paraId="7F81630E" w14:textId="77777777" w:rsidR="00C82BEA" w:rsidRPr="006B706B" w:rsidRDefault="00C82BEA" w:rsidP="00C82BEA">
            <w:pPr>
              <w:rPr>
                <w:b/>
                <w:sz w:val="18"/>
              </w:rPr>
            </w:pPr>
          </w:p>
        </w:tc>
        <w:tc>
          <w:tcPr>
            <w:tcW w:w="1450" w:type="dxa"/>
            <w:vMerge/>
            <w:shd w:val="clear" w:color="auto" w:fill="EEECE1" w:themeFill="background2"/>
          </w:tcPr>
          <w:p w14:paraId="21C21E14" w14:textId="77777777" w:rsidR="00C82BEA" w:rsidRPr="006A2DB2" w:rsidRDefault="00C82BEA" w:rsidP="00C82BEA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14:paraId="2F08A0D6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14:paraId="790EF4BA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</w:tcPr>
          <w:p w14:paraId="4DCF6C3F" w14:textId="77777777" w:rsidR="00C82BEA" w:rsidRPr="00D2314F" w:rsidRDefault="00C82BEA" w:rsidP="00C82BEA">
            <w:pPr>
              <w:rPr>
                <w:b/>
              </w:rPr>
            </w:pPr>
          </w:p>
        </w:tc>
        <w:tc>
          <w:tcPr>
            <w:tcW w:w="2655" w:type="dxa"/>
            <w:vMerge/>
            <w:shd w:val="clear" w:color="auto" w:fill="E5DFEC" w:themeFill="accent4" w:themeFillTint="33"/>
          </w:tcPr>
          <w:p w14:paraId="29787D49" w14:textId="77777777" w:rsidR="00C82BEA" w:rsidRPr="00D2314F" w:rsidRDefault="00C82BEA" w:rsidP="00C82BEA">
            <w:pPr>
              <w:rPr>
                <w:b/>
              </w:rPr>
            </w:pPr>
          </w:p>
        </w:tc>
      </w:tr>
    </w:tbl>
    <w:p w14:paraId="0FBDB777" w14:textId="52E346C9" w:rsidR="00C82BEA" w:rsidRDefault="00885E56" w:rsidP="00AE2DAD">
      <w:pPr>
        <w:tabs>
          <w:tab w:val="left" w:pos="595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2FC0D" wp14:editId="5F1BF7F1">
                <wp:simplePos x="0" y="0"/>
                <wp:positionH relativeFrom="column">
                  <wp:posOffset>4051300</wp:posOffset>
                </wp:positionH>
                <wp:positionV relativeFrom="paragraph">
                  <wp:posOffset>13335</wp:posOffset>
                </wp:positionV>
                <wp:extent cx="69850" cy="342900"/>
                <wp:effectExtent l="50800" t="0" r="82550" b="635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9pt;margin-top:1.05pt;width:5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">
                <v:stroke endarrow="block"/>
              </v:shape>
            </w:pict>
          </mc:Fallback>
        </mc:AlternateContent>
      </w:r>
      <w:r w:rsidR="009000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BD34E" wp14:editId="2A265A9D">
                <wp:simplePos x="0" y="0"/>
                <wp:positionH relativeFrom="column">
                  <wp:posOffset>9359900</wp:posOffset>
                </wp:positionH>
                <wp:positionV relativeFrom="paragraph">
                  <wp:posOffset>13335</wp:posOffset>
                </wp:positionV>
                <wp:extent cx="146050" cy="328930"/>
                <wp:effectExtent l="50800" t="0" r="31750" b="774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37pt;margin-top:1.05pt;width:11.5pt;height:25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">
                <v:stroke endarrow="block"/>
              </v:shape>
            </w:pict>
          </mc:Fallback>
        </mc:AlternateContent>
      </w:r>
      <w:r w:rsidR="009000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F03E4" wp14:editId="69F506E9">
                <wp:simplePos x="0" y="0"/>
                <wp:positionH relativeFrom="column">
                  <wp:posOffset>6915150</wp:posOffset>
                </wp:positionH>
                <wp:positionV relativeFrom="paragraph">
                  <wp:posOffset>13335</wp:posOffset>
                </wp:positionV>
                <wp:extent cx="768350" cy="342900"/>
                <wp:effectExtent l="0" t="0" r="120650" b="889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44.5pt;margin-top:1.05pt;width:60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9000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7049D" wp14:editId="2618F16C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</wp:posOffset>
                </wp:positionV>
                <wp:extent cx="279400" cy="342900"/>
                <wp:effectExtent l="0" t="0" r="76200" b="635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0.5pt;margin-top:1.05pt;width:2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9000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295C7" wp14:editId="6668A917">
                <wp:simplePos x="0" y="0"/>
                <wp:positionH relativeFrom="column">
                  <wp:posOffset>5937250</wp:posOffset>
                </wp:positionH>
                <wp:positionV relativeFrom="paragraph">
                  <wp:posOffset>13335</wp:posOffset>
                </wp:positionV>
                <wp:extent cx="419100" cy="342900"/>
                <wp:effectExtent l="0" t="0" r="88900" b="635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67.5pt;margin-top:1.05pt;width: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EC0AD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BC13A" wp14:editId="21A0C12A">
                <wp:simplePos x="0" y="0"/>
                <wp:positionH relativeFrom="column">
                  <wp:posOffset>488950</wp:posOffset>
                </wp:positionH>
                <wp:positionV relativeFrom="paragraph">
                  <wp:posOffset>-6350</wp:posOffset>
                </wp:positionV>
                <wp:extent cx="1466850" cy="334645"/>
                <wp:effectExtent l="50800" t="0" r="31750" b="971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8.5pt;margin-top:-.45pt;width:115.5pt;height:26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">
                <v:stroke endarrow="block"/>
              </v:shape>
            </w:pict>
          </mc:Fallback>
        </mc:AlternateContent>
      </w:r>
      <w:r w:rsidR="00EC0AD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1BBC" wp14:editId="5777CCF8">
                <wp:simplePos x="0" y="0"/>
                <wp:positionH relativeFrom="column">
                  <wp:posOffset>1536700</wp:posOffset>
                </wp:positionH>
                <wp:positionV relativeFrom="paragraph">
                  <wp:posOffset>-6350</wp:posOffset>
                </wp:positionV>
                <wp:extent cx="1047115" cy="334645"/>
                <wp:effectExtent l="50800" t="0" r="19685" b="971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11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1pt;margin-top:-.45pt;width:82.45pt;height:26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EC0AD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F1F7C" wp14:editId="3B67A646">
                <wp:simplePos x="0" y="0"/>
                <wp:positionH relativeFrom="column">
                  <wp:posOffset>2933700</wp:posOffset>
                </wp:positionH>
                <wp:positionV relativeFrom="paragraph">
                  <wp:posOffset>-6350</wp:posOffset>
                </wp:positionV>
                <wp:extent cx="349250" cy="342900"/>
                <wp:effectExtent l="50800" t="0" r="31750" b="635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1pt;margin-top:-.45pt;width:27.5pt;height:2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  <w:r w:rsidR="00C82BEA">
        <w:tab/>
      </w:r>
    </w:p>
    <w:p w14:paraId="106AED01" w14:textId="2026A65B" w:rsidR="00F01B3D" w:rsidRPr="0011003B" w:rsidRDefault="00C82BEA" w:rsidP="00C82BEA">
      <w:pPr>
        <w:ind w:left="708" w:firstLine="708"/>
      </w:pPr>
      <w:r w:rsidRPr="00F70DF0">
        <w:rPr>
          <w:b/>
          <w:sz w:val="24"/>
        </w:rPr>
        <w:t xml:space="preserve">* </w:t>
      </w:r>
      <w:r w:rsidRPr="00F70DF0">
        <w:rPr>
          <w:b/>
          <w:sz w:val="28"/>
        </w:rPr>
        <w:t>Kanser hasta</w:t>
      </w:r>
      <w:r w:rsidR="006503D2">
        <w:rPr>
          <w:b/>
          <w:sz w:val="28"/>
        </w:rPr>
        <w:t xml:space="preserve">ları için Form-2’ye ek olarak bu formda </w:t>
      </w:r>
      <w:r w:rsidRPr="00F70DF0">
        <w:rPr>
          <w:b/>
          <w:sz w:val="28"/>
        </w:rPr>
        <w:t>doldurulacak</w:t>
      </w:r>
      <w:r>
        <w:rPr>
          <w:b/>
          <w:sz w:val="28"/>
        </w:rPr>
        <w:t xml:space="preserve">   </w:t>
      </w:r>
    </w:p>
    <w:sectPr w:rsidR="00F01B3D" w:rsidRPr="0011003B" w:rsidSect="00BC4B75">
      <w:pgSz w:w="16838" w:h="11906" w:orient="landscape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0B588" w14:textId="77777777" w:rsidR="00EC0ADF" w:rsidRDefault="00EC0ADF" w:rsidP="005C7486">
      <w:pPr>
        <w:spacing w:after="0" w:line="240" w:lineRule="auto"/>
      </w:pPr>
      <w:r>
        <w:separator/>
      </w:r>
    </w:p>
  </w:endnote>
  <w:endnote w:type="continuationSeparator" w:id="0">
    <w:p w14:paraId="16A56F27" w14:textId="77777777" w:rsidR="00EC0ADF" w:rsidRDefault="00EC0ADF" w:rsidP="005C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972F" w14:textId="77777777" w:rsidR="00EC0ADF" w:rsidRDefault="00EC0ADF" w:rsidP="005C7486">
      <w:pPr>
        <w:spacing w:after="0" w:line="240" w:lineRule="auto"/>
      </w:pPr>
      <w:r>
        <w:separator/>
      </w:r>
    </w:p>
  </w:footnote>
  <w:footnote w:type="continuationSeparator" w:id="0">
    <w:p w14:paraId="45117D9B" w14:textId="77777777" w:rsidR="00EC0ADF" w:rsidRDefault="00EC0ADF" w:rsidP="005C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D41"/>
    <w:multiLevelType w:val="hybridMultilevel"/>
    <w:tmpl w:val="DB865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B2030"/>
    <w:multiLevelType w:val="hybridMultilevel"/>
    <w:tmpl w:val="FA481FE6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79"/>
    <w:rsid w:val="000479EF"/>
    <w:rsid w:val="000860C8"/>
    <w:rsid w:val="00090726"/>
    <w:rsid w:val="0011003B"/>
    <w:rsid w:val="001F59AC"/>
    <w:rsid w:val="002208E1"/>
    <w:rsid w:val="00246497"/>
    <w:rsid w:val="002A43BB"/>
    <w:rsid w:val="002B2016"/>
    <w:rsid w:val="002B4956"/>
    <w:rsid w:val="002D558A"/>
    <w:rsid w:val="002E6E75"/>
    <w:rsid w:val="003A21F5"/>
    <w:rsid w:val="003A6DEB"/>
    <w:rsid w:val="004177C8"/>
    <w:rsid w:val="004304EE"/>
    <w:rsid w:val="00432AB5"/>
    <w:rsid w:val="00461AC1"/>
    <w:rsid w:val="00491816"/>
    <w:rsid w:val="004B78E7"/>
    <w:rsid w:val="004F7983"/>
    <w:rsid w:val="00513397"/>
    <w:rsid w:val="00552957"/>
    <w:rsid w:val="00573A85"/>
    <w:rsid w:val="005802E8"/>
    <w:rsid w:val="0059279D"/>
    <w:rsid w:val="005B1B2A"/>
    <w:rsid w:val="005C7486"/>
    <w:rsid w:val="00613335"/>
    <w:rsid w:val="00633B42"/>
    <w:rsid w:val="006503D2"/>
    <w:rsid w:val="006A2DB2"/>
    <w:rsid w:val="006B706B"/>
    <w:rsid w:val="00745B9C"/>
    <w:rsid w:val="00772291"/>
    <w:rsid w:val="00776163"/>
    <w:rsid w:val="007B668B"/>
    <w:rsid w:val="008773FB"/>
    <w:rsid w:val="00885E56"/>
    <w:rsid w:val="008A570F"/>
    <w:rsid w:val="009000C2"/>
    <w:rsid w:val="009009C0"/>
    <w:rsid w:val="00940F5D"/>
    <w:rsid w:val="00942BC6"/>
    <w:rsid w:val="00954E86"/>
    <w:rsid w:val="009B66A4"/>
    <w:rsid w:val="009E45B3"/>
    <w:rsid w:val="009F79BD"/>
    <w:rsid w:val="00A0799A"/>
    <w:rsid w:val="00A63D8E"/>
    <w:rsid w:val="00A83DD2"/>
    <w:rsid w:val="00AA32FD"/>
    <w:rsid w:val="00AE2DAD"/>
    <w:rsid w:val="00B26F0E"/>
    <w:rsid w:val="00B64FB4"/>
    <w:rsid w:val="00B733F1"/>
    <w:rsid w:val="00B96A5D"/>
    <w:rsid w:val="00BC4B75"/>
    <w:rsid w:val="00C02037"/>
    <w:rsid w:val="00C20A9E"/>
    <w:rsid w:val="00C20B26"/>
    <w:rsid w:val="00C82BEA"/>
    <w:rsid w:val="00CB66F4"/>
    <w:rsid w:val="00CC7A0E"/>
    <w:rsid w:val="00D2314F"/>
    <w:rsid w:val="00D534FE"/>
    <w:rsid w:val="00D9727D"/>
    <w:rsid w:val="00E20520"/>
    <w:rsid w:val="00E9238B"/>
    <w:rsid w:val="00EA1A8F"/>
    <w:rsid w:val="00EA3DD4"/>
    <w:rsid w:val="00EC0ADF"/>
    <w:rsid w:val="00EC1C88"/>
    <w:rsid w:val="00EC472B"/>
    <w:rsid w:val="00EE1179"/>
    <w:rsid w:val="00EF5D63"/>
    <w:rsid w:val="00EF6F9D"/>
    <w:rsid w:val="00F01B3D"/>
    <w:rsid w:val="00F91F90"/>
    <w:rsid w:val="00FA5B78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48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86"/>
  </w:style>
  <w:style w:type="paragraph" w:styleId="Footer">
    <w:name w:val="footer"/>
    <w:basedOn w:val="Normal"/>
    <w:link w:val="Foot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86"/>
  </w:style>
  <w:style w:type="paragraph" w:styleId="ListParagraph">
    <w:name w:val="List Paragraph"/>
    <w:basedOn w:val="Normal"/>
    <w:uiPriority w:val="34"/>
    <w:qFormat/>
    <w:rsid w:val="00EF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486"/>
  </w:style>
  <w:style w:type="paragraph" w:styleId="Footer">
    <w:name w:val="footer"/>
    <w:basedOn w:val="Normal"/>
    <w:link w:val="FooterChar"/>
    <w:uiPriority w:val="99"/>
    <w:unhideWhenUsed/>
    <w:rsid w:val="005C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486"/>
  </w:style>
  <w:style w:type="paragraph" w:styleId="ListParagraph">
    <w:name w:val="List Paragraph"/>
    <w:basedOn w:val="Normal"/>
    <w:uiPriority w:val="34"/>
    <w:qFormat/>
    <w:rsid w:val="00EF5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17</cp:revision>
  <cp:lastPrinted>2015-08-27T11:10:00Z</cp:lastPrinted>
  <dcterms:created xsi:type="dcterms:W3CDTF">2015-10-15T10:12:00Z</dcterms:created>
  <dcterms:modified xsi:type="dcterms:W3CDTF">2015-10-30T14:54:00Z</dcterms:modified>
</cp:coreProperties>
</file>